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jc w:val="center"/>
        <w:textAlignment w:val="auto"/>
        <w:rPr>
          <w:rFonts w:ascii="方正小标宋_GBK" w:hAnsi="宋体" w:eastAsia="方正小标宋_GBK" w:cs="Arial"/>
          <w:kern w:val="0"/>
          <w:sz w:val="44"/>
          <w:szCs w:val="44"/>
        </w:rPr>
      </w:pPr>
      <w:r>
        <w:rPr>
          <w:rFonts w:hint="eastAsia" w:ascii="方正小标宋_GBK" w:hAnsi="宋体" w:eastAsia="方正小标宋_GBK" w:cs="Arial"/>
          <w:kern w:val="0"/>
          <w:sz w:val="44"/>
          <w:szCs w:val="44"/>
          <w:lang w:eastAsia="zh-CN"/>
        </w:rPr>
        <w:t>邵武、政和</w:t>
      </w:r>
      <w:r>
        <w:rPr>
          <w:rFonts w:hint="eastAsia" w:ascii="方正小标宋_GBK" w:hAnsi="宋体" w:eastAsia="方正小标宋_GBK" w:cs="Arial"/>
          <w:kern w:val="0"/>
          <w:sz w:val="44"/>
          <w:szCs w:val="44"/>
          <w:lang w:val="en-US" w:eastAsia="zh-CN"/>
        </w:rPr>
        <w:t>电站</w:t>
      </w:r>
      <w:r>
        <w:rPr>
          <w:rFonts w:hint="eastAsia" w:ascii="方正小标宋_GBK" w:hAnsi="宋体" w:eastAsia="方正小标宋_GBK" w:cs="Arial"/>
          <w:kern w:val="0"/>
          <w:sz w:val="44"/>
          <w:szCs w:val="44"/>
          <w:lang w:eastAsia="zh-CN"/>
        </w:rPr>
        <w:t>通讯故障</w:t>
      </w:r>
      <w:r>
        <w:rPr>
          <w:rFonts w:hint="eastAsia" w:ascii="方正小标宋_GBK" w:hAnsi="宋体" w:eastAsia="方正小标宋_GBK" w:cs="Arial"/>
          <w:kern w:val="0"/>
          <w:sz w:val="44"/>
          <w:szCs w:val="44"/>
          <w:lang w:val="en-US" w:eastAsia="zh-CN"/>
        </w:rPr>
        <w:t>修复</w:t>
      </w:r>
      <w:r>
        <w:rPr>
          <w:rFonts w:hint="eastAsia" w:ascii="方正小标宋_GBK" w:hAnsi="宋体" w:eastAsia="方正小标宋_GBK" w:cs="Arial"/>
          <w:kern w:val="0"/>
          <w:sz w:val="44"/>
          <w:szCs w:val="44"/>
        </w:rPr>
        <w:t>项目</w:t>
      </w:r>
    </w:p>
    <w:p>
      <w:pPr>
        <w:keepNext w:val="0"/>
        <w:keepLines w:val="0"/>
        <w:pageBreakBefore w:val="0"/>
        <w:kinsoku/>
        <w:wordWrap/>
        <w:overflowPunct/>
        <w:topLinePunct w:val="0"/>
        <w:autoSpaceDE/>
        <w:autoSpaceDN/>
        <w:bidi w:val="0"/>
        <w:adjustRightInd/>
        <w:snapToGrid/>
        <w:spacing w:line="560" w:lineRule="exact"/>
        <w:jc w:val="center"/>
        <w:textAlignment w:val="auto"/>
        <w:rPr>
          <w:rFonts w:ascii="方正小标宋_GBK" w:hAnsi="宋体" w:eastAsia="方正小标宋_GBK" w:cs="Arial"/>
          <w:kern w:val="0"/>
          <w:sz w:val="44"/>
          <w:szCs w:val="44"/>
        </w:rPr>
      </w:pPr>
      <w:r>
        <w:rPr>
          <w:rFonts w:hint="eastAsia" w:ascii="方正小标宋_GBK" w:hAnsi="宋体" w:eastAsia="方正小标宋_GBK" w:cs="Arial"/>
          <w:kern w:val="0"/>
          <w:sz w:val="44"/>
          <w:szCs w:val="44"/>
        </w:rPr>
        <w:t>询价采购公告</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bCs/>
          <w:kern w:val="0"/>
          <w:sz w:val="32"/>
          <w:szCs w:val="32"/>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bCs/>
          <w:kern w:val="0"/>
          <w:sz w:val="32"/>
          <w:szCs w:val="32"/>
        </w:rPr>
      </w:pPr>
      <w:r>
        <w:rPr>
          <w:rFonts w:hint="eastAsia" w:ascii="黑体" w:hAnsi="黑体" w:eastAsia="黑体" w:cs="黑体"/>
          <w:bCs/>
          <w:kern w:val="0"/>
          <w:sz w:val="32"/>
          <w:szCs w:val="32"/>
        </w:rPr>
        <w:t>一、项目基本情况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lang w:eastAsia="zh-CN"/>
        </w:rPr>
      </w:pPr>
      <w:r>
        <w:rPr>
          <w:rFonts w:hint="eastAsia" w:ascii="仿宋_GB2312" w:hAnsi="仿宋_GB2312" w:eastAsia="仿宋_GB2312" w:cs="仿宋_GB2312"/>
          <w:sz w:val="32"/>
          <w:szCs w:val="32"/>
        </w:rPr>
        <w:t>1.采购单位：</w:t>
      </w:r>
      <w:r>
        <w:rPr>
          <w:rFonts w:hint="eastAsia" w:ascii="仿宋_GB2312" w:hAnsi="仿宋_GB2312" w:eastAsia="仿宋_GB2312" w:cs="仿宋_GB2312"/>
          <w:sz w:val="32"/>
          <w:szCs w:val="32"/>
          <w:lang w:eastAsia="zh-CN"/>
        </w:rPr>
        <w:t>邵武城辉发电有限公司、政和东辉发电有限公司</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2.采购名称：</w:t>
      </w:r>
      <w:r>
        <w:rPr>
          <w:rFonts w:hint="eastAsia" w:ascii="仿宋_GB2312" w:hAnsi="仿宋_GB2312" w:eastAsia="仿宋_GB2312" w:cs="仿宋_GB2312"/>
          <w:sz w:val="32"/>
          <w:szCs w:val="32"/>
          <w:lang w:eastAsia="zh-CN"/>
        </w:rPr>
        <w:t>邵武、政和</w:t>
      </w:r>
      <w:r>
        <w:rPr>
          <w:rFonts w:hint="eastAsia" w:ascii="仿宋_GB2312" w:hAnsi="仿宋_GB2312" w:eastAsia="仿宋_GB2312" w:cs="仿宋_GB2312"/>
          <w:sz w:val="32"/>
          <w:szCs w:val="32"/>
          <w:lang w:val="en-US" w:eastAsia="zh-CN"/>
        </w:rPr>
        <w:t>电站</w:t>
      </w:r>
      <w:r>
        <w:rPr>
          <w:rFonts w:hint="eastAsia" w:ascii="仿宋_GB2312" w:hAnsi="仿宋_GB2312" w:eastAsia="仿宋_GB2312" w:cs="仿宋_GB2312"/>
          <w:sz w:val="32"/>
          <w:szCs w:val="32"/>
          <w:lang w:eastAsia="zh-CN"/>
        </w:rPr>
        <w:t>通讯故障</w:t>
      </w:r>
      <w:r>
        <w:rPr>
          <w:rFonts w:hint="eastAsia" w:ascii="仿宋_GB2312" w:hAnsi="仿宋_GB2312" w:eastAsia="仿宋_GB2312" w:cs="仿宋_GB2312"/>
          <w:sz w:val="32"/>
          <w:szCs w:val="32"/>
          <w:lang w:val="en-US" w:eastAsia="zh-CN"/>
        </w:rPr>
        <w:t>修复</w:t>
      </w:r>
      <w:r>
        <w:rPr>
          <w:rFonts w:hint="eastAsia" w:ascii="仿宋_GB2312" w:hAnsi="仿宋_GB2312" w:eastAsia="仿宋_GB2312" w:cs="仿宋_GB2312"/>
          <w:sz w:val="32"/>
          <w:szCs w:val="32"/>
          <w:lang w:eastAsia="zh-CN"/>
        </w:rPr>
        <w:t>项目</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3.采购内容：</w:t>
      </w:r>
      <w:r>
        <w:rPr>
          <w:rFonts w:hint="eastAsia" w:ascii="仿宋_GB2312" w:hAnsi="仿宋_GB2312" w:eastAsia="仿宋_GB2312" w:cs="仿宋_GB2312"/>
          <w:sz w:val="32"/>
          <w:szCs w:val="32"/>
          <w:lang w:eastAsia="zh-CN"/>
        </w:rPr>
        <w:t>邵武城辉发电有限公司需要采购集中式逆变器显示屏</w:t>
      </w:r>
      <w:r>
        <w:rPr>
          <w:rFonts w:hint="eastAsia" w:ascii="仿宋_GB2312" w:hAnsi="仿宋_GB2312" w:eastAsia="仿宋_GB2312" w:cs="仿宋_GB2312"/>
          <w:sz w:val="32"/>
          <w:szCs w:val="32"/>
          <w:lang w:val="en-US" w:eastAsia="zh-CN"/>
        </w:rPr>
        <w:t>4台；采购箱变测控7台；购光缆施工服务（光纤架空敷设：855米、过路段穿管保护：145米），安装调试，通讯恢复正常；</w:t>
      </w:r>
      <w:r>
        <w:rPr>
          <w:rFonts w:hint="eastAsia" w:ascii="仿宋_GB2312" w:hAnsi="仿宋_GB2312" w:eastAsia="仿宋_GB2312" w:cs="仿宋_GB2312"/>
          <w:sz w:val="32"/>
          <w:szCs w:val="32"/>
          <w:lang w:eastAsia="zh-CN"/>
        </w:rPr>
        <w:t>政和东辉发电有限公司需要采购集中式逆变器显示屏</w:t>
      </w:r>
      <w:r>
        <w:rPr>
          <w:rFonts w:hint="eastAsia" w:ascii="仿宋_GB2312" w:hAnsi="仿宋_GB2312" w:eastAsia="仿宋_GB2312" w:cs="仿宋_GB2312"/>
          <w:sz w:val="32"/>
          <w:szCs w:val="32"/>
          <w:lang w:val="en-US" w:eastAsia="zh-CN"/>
        </w:rPr>
        <w:t>6台，安装调试，通讯恢复正常。</w:t>
      </w:r>
      <w:r>
        <w:rPr>
          <w:rFonts w:hint="eastAsia" w:ascii="仿宋_GB2312" w:hAnsi="仿宋_GB2312" w:eastAsia="仿宋_GB2312" w:cs="仿宋_GB2312"/>
          <w:sz w:val="32"/>
          <w:szCs w:val="32"/>
          <w:highlight w:val="none"/>
          <w:lang w:val="en-US" w:eastAsia="zh-CN"/>
        </w:rPr>
        <w:t>具体工作内容及采购清单详见附件3</w:t>
      </w:r>
      <w:r>
        <w:rPr>
          <w:rFonts w:hint="eastAsia" w:ascii="仿宋_GB2312" w:hAnsi="仿宋_GB2312" w:eastAsia="仿宋_GB2312" w:cs="仿宋_GB2312"/>
          <w:sz w:val="32"/>
          <w:szCs w:val="32"/>
          <w:lang w:val="en-US"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lang w:val="en-US" w:eastAsia="zh-CN"/>
        </w:rPr>
      </w:pPr>
      <w:r>
        <w:rPr>
          <w:rFonts w:hint="eastAsia" w:ascii="仿宋_GB2312" w:hAnsi="仿宋_GB2312" w:eastAsia="仿宋_GB2312" w:cs="仿宋_GB2312"/>
          <w:sz w:val="32"/>
          <w:szCs w:val="32"/>
        </w:rPr>
        <w:t>4.服务地点：</w:t>
      </w:r>
      <w:r>
        <w:rPr>
          <w:rFonts w:hint="eastAsia" w:ascii="仿宋_GB2312" w:hAnsi="仿宋_GB2312" w:eastAsia="仿宋_GB2312" w:cs="仿宋_GB2312"/>
          <w:sz w:val="32"/>
          <w:szCs w:val="32"/>
          <w:lang w:eastAsia="zh-CN"/>
        </w:rPr>
        <w:t>福建省南平市邵武市</w:t>
      </w:r>
      <w:r>
        <w:rPr>
          <w:rFonts w:hint="eastAsia" w:ascii="仿宋_GB2312" w:hAnsi="仿宋_GB2312" w:eastAsia="仿宋_GB2312" w:cs="仿宋_GB2312"/>
          <w:sz w:val="32"/>
          <w:szCs w:val="32"/>
          <w:lang w:val="en-US" w:eastAsia="zh-CN"/>
        </w:rPr>
        <w:t>山口光伏电站、</w:t>
      </w:r>
      <w:r>
        <w:rPr>
          <w:rFonts w:hint="eastAsia" w:ascii="仿宋_GB2312" w:hAnsi="仿宋_GB2312" w:eastAsia="仿宋_GB2312" w:cs="仿宋_GB2312"/>
          <w:sz w:val="32"/>
          <w:szCs w:val="32"/>
          <w:lang w:eastAsia="zh-CN"/>
        </w:rPr>
        <w:t>福建省南平市政和</w:t>
      </w:r>
      <w:r>
        <w:rPr>
          <w:rFonts w:hint="eastAsia" w:ascii="仿宋_GB2312" w:hAnsi="仿宋_GB2312" w:eastAsia="仿宋_GB2312" w:cs="仿宋_GB2312"/>
          <w:sz w:val="32"/>
          <w:szCs w:val="32"/>
          <w:lang w:val="en-US" w:eastAsia="zh-CN"/>
        </w:rPr>
        <w:t>县山溪光伏电站</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Arial"/>
          <w:kern w:val="0"/>
          <w:sz w:val="32"/>
          <w:szCs w:val="32"/>
        </w:rPr>
      </w:pPr>
      <w:r>
        <w:rPr>
          <w:rFonts w:hint="eastAsia" w:ascii="仿宋_GB2312" w:hAnsi="仿宋" w:eastAsia="仿宋_GB2312" w:cs="Arial"/>
          <w:kern w:val="0"/>
          <w:sz w:val="32"/>
          <w:szCs w:val="32"/>
        </w:rPr>
        <w:t>5.采购预算：</w:t>
      </w:r>
      <w:r>
        <w:rPr>
          <w:rFonts w:hint="eastAsia" w:ascii="仿宋_GB2312" w:hAnsi="仿宋" w:eastAsia="仿宋_GB2312" w:cs="Arial"/>
          <w:kern w:val="0"/>
          <w:sz w:val="32"/>
          <w:szCs w:val="32"/>
          <w:lang w:val="en-US" w:eastAsia="zh-CN"/>
        </w:rPr>
        <w:t>87430</w:t>
      </w:r>
      <w:r>
        <w:rPr>
          <w:rFonts w:hint="eastAsia" w:ascii="仿宋_GB2312" w:hAnsi="仿宋" w:eastAsia="仿宋_GB2312" w:cs="Arial"/>
          <w:kern w:val="0"/>
          <w:sz w:val="32"/>
          <w:szCs w:val="32"/>
        </w:rPr>
        <w:t>元</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bCs/>
          <w:kern w:val="0"/>
          <w:sz w:val="32"/>
          <w:szCs w:val="32"/>
        </w:rPr>
      </w:pPr>
      <w:r>
        <w:rPr>
          <w:rFonts w:hint="eastAsia" w:ascii="黑体" w:hAnsi="黑体" w:eastAsia="黑体" w:cs="黑体"/>
          <w:bCs/>
          <w:kern w:val="0"/>
          <w:sz w:val="32"/>
          <w:szCs w:val="32"/>
        </w:rPr>
        <w:t>二、报价单位资格要求</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1.在中华人民共和国内注册，具有独立法人资格，持有营业执照。</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2.近两年（2021年</w:t>
      </w:r>
      <w:r>
        <w:rPr>
          <w:rFonts w:hint="eastAsia" w:ascii="仿宋_GB2312" w:hAnsi="仿宋_GB2312" w:eastAsia="仿宋_GB2312" w:cs="仿宋_GB2312"/>
          <w:color w:val="auto"/>
          <w:sz w:val="32"/>
          <w:szCs w:val="32"/>
          <w:lang w:eastAsia="zh-CN"/>
        </w:rPr>
        <w:t>1</w:t>
      </w:r>
      <w:r>
        <w:rPr>
          <w:rFonts w:hint="eastAsia" w:ascii="仿宋_GB2312" w:hAnsi="仿宋_GB2312" w:eastAsia="仿宋_GB2312" w:cs="仿宋_GB2312"/>
          <w:color w:val="auto"/>
          <w:sz w:val="32"/>
          <w:szCs w:val="32"/>
        </w:rPr>
        <w:t>月1日至今）实施过</w:t>
      </w:r>
      <w:r>
        <w:rPr>
          <w:rFonts w:hint="eastAsia" w:ascii="仿宋_GB2312" w:hAnsi="仿宋_GB2312" w:eastAsia="仿宋_GB2312" w:cs="仿宋_GB2312"/>
          <w:color w:val="auto"/>
          <w:sz w:val="32"/>
          <w:szCs w:val="32"/>
          <w:lang w:val="en-US" w:eastAsia="zh-CN"/>
        </w:rPr>
        <w:t>通讯修复或通讯线缆施工工程至少一项。</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3.本项目不接受联合体报价。</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bCs/>
          <w:kern w:val="0"/>
          <w:sz w:val="32"/>
          <w:szCs w:val="32"/>
        </w:rPr>
      </w:pPr>
      <w:r>
        <w:rPr>
          <w:rFonts w:hint="eastAsia" w:ascii="黑体" w:hAnsi="黑体" w:eastAsia="黑体" w:cs="黑体"/>
          <w:bCs/>
          <w:kern w:val="0"/>
          <w:sz w:val="32"/>
          <w:szCs w:val="32"/>
        </w:rPr>
        <w:t>三、主要合同要求</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Arial"/>
          <w:kern w:val="0"/>
          <w:sz w:val="32"/>
          <w:szCs w:val="32"/>
        </w:rPr>
      </w:pPr>
      <w:r>
        <w:rPr>
          <w:rFonts w:hint="eastAsia" w:ascii="仿宋_GB2312" w:hAnsi="仿宋" w:eastAsia="仿宋_GB2312" w:cs="Arial"/>
          <w:kern w:val="0"/>
          <w:sz w:val="32"/>
          <w:szCs w:val="32"/>
        </w:rPr>
        <w:t>1.服务要求：</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邵武</w:t>
      </w:r>
      <w:r>
        <w:rPr>
          <w:rFonts w:hint="eastAsia" w:ascii="仿宋_GB2312" w:hAnsi="仿宋_GB2312" w:eastAsia="仿宋_GB2312" w:cs="仿宋_GB2312"/>
          <w:sz w:val="32"/>
          <w:szCs w:val="32"/>
          <w:lang w:val="en-US" w:eastAsia="zh-CN"/>
        </w:rPr>
        <w:t>电站</w:t>
      </w:r>
      <w:r>
        <w:rPr>
          <w:rFonts w:hint="eastAsia" w:ascii="仿宋_GB2312" w:hAnsi="仿宋_GB2312" w:eastAsia="仿宋_GB2312" w:cs="仿宋_GB2312"/>
          <w:sz w:val="32"/>
          <w:szCs w:val="32"/>
          <w:lang w:eastAsia="zh-CN"/>
        </w:rPr>
        <w:t>通讯故障</w:t>
      </w:r>
      <w:r>
        <w:rPr>
          <w:rFonts w:hint="eastAsia" w:ascii="仿宋_GB2312" w:hAnsi="仿宋_GB2312" w:eastAsia="仿宋_GB2312" w:cs="仿宋_GB2312"/>
          <w:sz w:val="32"/>
          <w:szCs w:val="32"/>
          <w:lang w:val="en-US" w:eastAsia="zh-CN"/>
        </w:rPr>
        <w:t>修复</w:t>
      </w:r>
      <w:r>
        <w:rPr>
          <w:rFonts w:hint="eastAsia" w:ascii="仿宋_GB2312" w:hAnsi="仿宋_GB2312" w:eastAsia="仿宋_GB2312" w:cs="仿宋_GB2312"/>
          <w:sz w:val="32"/>
          <w:szCs w:val="32"/>
          <w:lang w:eastAsia="zh-CN"/>
        </w:rPr>
        <w:t>项目</w:t>
      </w:r>
      <w:r>
        <w:rPr>
          <w:rFonts w:hint="eastAsia" w:ascii="仿宋_GB2312" w:hAnsi="仿宋_GB2312" w:eastAsia="仿宋_GB2312" w:cs="仿宋_GB2312"/>
          <w:sz w:val="32"/>
          <w:szCs w:val="32"/>
          <w:lang w:val="en-US" w:eastAsia="zh-CN"/>
        </w:rPr>
        <w:t>服务要求</w:t>
      </w:r>
      <w:r>
        <w:rPr>
          <w:rFonts w:hint="eastAsia" w:ascii="仿宋_GB2312" w:hAnsi="仿宋_GB2312" w:eastAsia="仿宋_GB2312" w:cs="仿宋_GB2312"/>
          <w:sz w:val="32"/>
          <w:szCs w:val="32"/>
          <w:lang w:eastAsia="zh-CN"/>
        </w:rPr>
        <w:t>：</w:t>
      </w:r>
    </w:p>
    <w:p>
      <w:pPr>
        <w:keepNext w:val="0"/>
        <w:keepLines w:val="0"/>
        <w:pageBreakBefore w:val="0"/>
        <w:numPr>
          <w:ilvl w:val="-1"/>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）采购集中式逆变器显示屏</w:t>
      </w:r>
      <w:r>
        <w:rPr>
          <w:rFonts w:hint="eastAsia" w:ascii="仿宋_GB2312" w:hAnsi="仿宋_GB2312" w:eastAsia="仿宋_GB2312" w:cs="仿宋_GB2312"/>
          <w:sz w:val="32"/>
          <w:szCs w:val="32"/>
          <w:lang w:val="en-US" w:eastAsia="zh-CN"/>
        </w:rPr>
        <w:t>4台（</w:t>
      </w:r>
      <w:r>
        <w:rPr>
          <w:rFonts w:hint="eastAsia" w:ascii="仿宋_GB2312" w:hAnsi="仿宋_GB2312" w:eastAsia="仿宋_GB2312" w:cs="仿宋_GB2312"/>
          <w:sz w:val="32"/>
          <w:szCs w:val="32"/>
          <w:lang w:eastAsia="zh-CN"/>
        </w:rPr>
        <w:t>北京科诺逆变器,显示屏:北京昆仑通态型号TPC7051Hi</w:t>
      </w:r>
      <w:r>
        <w:rPr>
          <w:rFonts w:hint="eastAsia" w:ascii="仿宋_GB2312" w:hAnsi="仿宋_GB2312" w:eastAsia="仿宋_GB2312" w:cs="仿宋_GB2312"/>
          <w:sz w:val="32"/>
          <w:szCs w:val="32"/>
          <w:lang w:val="en-US" w:eastAsia="zh-CN"/>
        </w:rPr>
        <w:t xml:space="preserve"> ，需采购有科诺逆变器程序的显示屏，如无程序需科诺提供程序）；</w:t>
      </w:r>
    </w:p>
    <w:p>
      <w:pPr>
        <w:keepNext w:val="0"/>
        <w:keepLines w:val="0"/>
        <w:pageBreakBefore w:val="0"/>
        <w:numPr>
          <w:ilvl w:val="-1"/>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（2）采购箱变测控7台（南京风光原电力科技有限公司,COM板整板,型号:FGY5000-COM-A-V01，需要厂家提供调试服务）；</w:t>
      </w:r>
    </w:p>
    <w:p>
      <w:pPr>
        <w:keepNext w:val="0"/>
        <w:keepLines w:val="0"/>
        <w:pageBreakBefore w:val="0"/>
        <w:numPr>
          <w:ilvl w:val="-1"/>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采购光缆施工服务（光纤架空敷设：855米，规格：单模八芯，含光纤材料费，光纤架空敷设，利用已有组件支架，采用直径不小于8mm包塑钢丝绳，采用架空线路专用挂钩，1.5米1个。过路段穿管保护：145米，规格：单模八芯，含光纤材料费，光缆过道路时穿∅12镀锌保护钢管厚度。保护钢管长度超出路两边及排水沟边0.5m以上。）</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政和</w:t>
      </w:r>
      <w:r>
        <w:rPr>
          <w:rFonts w:hint="eastAsia" w:ascii="仿宋_GB2312" w:hAnsi="仿宋_GB2312" w:eastAsia="仿宋_GB2312" w:cs="仿宋_GB2312"/>
          <w:sz w:val="32"/>
          <w:szCs w:val="32"/>
          <w:lang w:val="en-US" w:eastAsia="zh-CN"/>
        </w:rPr>
        <w:t>电站</w:t>
      </w:r>
      <w:r>
        <w:rPr>
          <w:rFonts w:hint="eastAsia" w:ascii="仿宋_GB2312" w:hAnsi="仿宋_GB2312" w:eastAsia="仿宋_GB2312" w:cs="仿宋_GB2312"/>
          <w:sz w:val="32"/>
          <w:szCs w:val="32"/>
          <w:lang w:eastAsia="zh-CN"/>
        </w:rPr>
        <w:t>通讯故障</w:t>
      </w:r>
      <w:r>
        <w:rPr>
          <w:rFonts w:hint="eastAsia" w:ascii="仿宋_GB2312" w:hAnsi="仿宋_GB2312" w:eastAsia="仿宋_GB2312" w:cs="仿宋_GB2312"/>
          <w:sz w:val="32"/>
          <w:szCs w:val="32"/>
          <w:lang w:val="en-US" w:eastAsia="zh-CN"/>
        </w:rPr>
        <w:t>修复</w:t>
      </w:r>
      <w:r>
        <w:rPr>
          <w:rFonts w:hint="eastAsia" w:ascii="仿宋_GB2312" w:hAnsi="仿宋_GB2312" w:eastAsia="仿宋_GB2312" w:cs="仿宋_GB2312"/>
          <w:sz w:val="32"/>
          <w:szCs w:val="32"/>
          <w:lang w:eastAsia="zh-CN"/>
        </w:rPr>
        <w:t>项目</w:t>
      </w:r>
      <w:r>
        <w:rPr>
          <w:rFonts w:hint="eastAsia" w:ascii="仿宋_GB2312" w:hAnsi="仿宋_GB2312" w:eastAsia="仿宋_GB2312" w:cs="仿宋_GB2312"/>
          <w:sz w:val="32"/>
          <w:szCs w:val="32"/>
          <w:lang w:val="en-US" w:eastAsia="zh-CN"/>
        </w:rPr>
        <w:t>服务要求：</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采购集中式逆变器显示屏</w:t>
      </w:r>
      <w:r>
        <w:rPr>
          <w:rFonts w:hint="eastAsia" w:ascii="仿宋_GB2312" w:hAnsi="仿宋_GB2312" w:eastAsia="仿宋_GB2312" w:cs="仿宋_GB2312"/>
          <w:sz w:val="32"/>
          <w:szCs w:val="32"/>
          <w:lang w:val="en-US" w:eastAsia="zh-CN"/>
        </w:rPr>
        <w:t>6台（</w:t>
      </w:r>
      <w:r>
        <w:rPr>
          <w:rFonts w:hint="eastAsia" w:ascii="仿宋_GB2312" w:hAnsi="仿宋_GB2312" w:eastAsia="仿宋_GB2312" w:cs="仿宋_GB2312"/>
          <w:sz w:val="32"/>
          <w:szCs w:val="32"/>
          <w:lang w:eastAsia="zh-CN"/>
        </w:rPr>
        <w:t>北京科诺逆变器,显示屏:北京昆仑通态型号TPC7051Hi</w:t>
      </w:r>
      <w:r>
        <w:rPr>
          <w:rFonts w:hint="eastAsia" w:ascii="仿宋_GB2312" w:hAnsi="仿宋_GB2312" w:eastAsia="仿宋_GB2312" w:cs="仿宋_GB2312"/>
          <w:sz w:val="32"/>
          <w:szCs w:val="32"/>
          <w:lang w:val="en-US" w:eastAsia="zh-CN"/>
        </w:rPr>
        <w:t xml:space="preserve"> ，需采购有科诺逆变器程序的显示屏，如无程序需科诺提供程序）</w:t>
      </w:r>
    </w:p>
    <w:p>
      <w:pPr>
        <w:keepNext w:val="0"/>
        <w:keepLines w:val="0"/>
        <w:pageBreakBefore w:val="0"/>
        <w:kinsoku/>
        <w:wordWrap/>
        <w:overflowPunct/>
        <w:topLinePunct w:val="0"/>
        <w:autoSpaceDE/>
        <w:autoSpaceDN/>
        <w:bidi w:val="0"/>
        <w:adjustRightInd/>
        <w:snapToGrid/>
        <w:spacing w:line="560" w:lineRule="exact"/>
        <w:ind w:firstLine="0" w:firstLineChars="0"/>
        <w:textAlignment w:val="auto"/>
        <w:rPr>
          <w:rFonts w:ascii="仿宋_GB2312" w:hAnsi="仿宋" w:eastAsia="仿宋_GB2312" w:cs="Arial"/>
          <w:kern w:val="0"/>
          <w:sz w:val="32"/>
          <w:szCs w:val="32"/>
        </w:rPr>
      </w:pPr>
      <w:r>
        <w:rPr>
          <w:rFonts w:hint="eastAsia" w:ascii="仿宋_GB2312" w:hAnsi="仿宋" w:eastAsia="仿宋_GB2312" w:cs="Arial"/>
          <w:kern w:val="0"/>
          <w:sz w:val="32"/>
          <w:szCs w:val="32"/>
          <w:lang w:val="en-US" w:eastAsia="zh-CN"/>
        </w:rPr>
        <w:t xml:space="preserve">    </w:t>
      </w:r>
      <w:r>
        <w:rPr>
          <w:rFonts w:hint="eastAsia" w:ascii="仿宋_GB2312" w:hAnsi="仿宋" w:eastAsia="仿宋_GB2312" w:cs="Arial"/>
          <w:kern w:val="0"/>
          <w:sz w:val="32"/>
          <w:szCs w:val="32"/>
        </w:rPr>
        <w:t>2.工期要求：</w:t>
      </w:r>
      <w:r>
        <w:rPr>
          <w:rFonts w:hint="eastAsia" w:ascii="仿宋_GB2312" w:hAnsi="仿宋" w:eastAsia="仿宋_GB2312" w:cs="Arial"/>
          <w:kern w:val="0"/>
          <w:sz w:val="32"/>
          <w:szCs w:val="32"/>
          <w:lang w:val="zh-CN"/>
        </w:rPr>
        <w:t>合同签订之日起</w:t>
      </w:r>
      <w:r>
        <w:rPr>
          <w:rFonts w:hint="eastAsia" w:ascii="仿宋_GB2312" w:hAnsi="仿宋" w:eastAsia="仿宋_GB2312" w:cs="Arial"/>
          <w:kern w:val="0"/>
          <w:sz w:val="32"/>
          <w:szCs w:val="32"/>
          <w:lang w:val="en-US" w:eastAsia="zh-CN"/>
        </w:rPr>
        <w:t>20</w:t>
      </w:r>
      <w:r>
        <w:rPr>
          <w:rFonts w:hint="eastAsia" w:ascii="仿宋_GB2312" w:hAnsi="仿宋" w:eastAsia="仿宋_GB2312" w:cs="Arial"/>
          <w:kern w:val="0"/>
          <w:sz w:val="32"/>
          <w:szCs w:val="32"/>
          <w:lang w:val="zh-CN"/>
        </w:rPr>
        <w:t>日内完成采购安装及通过采购人</w:t>
      </w:r>
      <w:r>
        <w:rPr>
          <w:rFonts w:hint="eastAsia" w:ascii="仿宋_GB2312" w:hAnsi="仿宋" w:eastAsia="仿宋_GB2312" w:cs="Arial"/>
          <w:kern w:val="0"/>
          <w:sz w:val="32"/>
          <w:szCs w:val="32"/>
        </w:rPr>
        <w:t>验收合格。</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Arial"/>
          <w:kern w:val="0"/>
          <w:sz w:val="32"/>
          <w:szCs w:val="32"/>
        </w:rPr>
      </w:pPr>
      <w:r>
        <w:rPr>
          <w:rFonts w:hint="eastAsia" w:ascii="仿宋_GB2312" w:hAnsi="仿宋" w:eastAsia="仿宋_GB2312" w:cs="Arial"/>
          <w:kern w:val="0"/>
          <w:sz w:val="32"/>
          <w:szCs w:val="32"/>
        </w:rPr>
        <w:t>3.付款方式：</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Arial"/>
          <w:kern w:val="0"/>
          <w:sz w:val="32"/>
          <w:szCs w:val="32"/>
        </w:rPr>
      </w:pPr>
      <w:r>
        <w:rPr>
          <w:rFonts w:hint="eastAsia" w:ascii="仿宋_GB2312" w:hAnsi="仿宋" w:eastAsia="仿宋_GB2312" w:cs="Arial"/>
          <w:kern w:val="0"/>
          <w:sz w:val="32"/>
          <w:szCs w:val="32"/>
        </w:rPr>
        <w:t>（1）报价单位</w:t>
      </w:r>
      <w:r>
        <w:rPr>
          <w:rFonts w:hint="eastAsia" w:ascii="仿宋_GB2312" w:hAnsi="仿宋" w:eastAsia="仿宋_GB2312" w:cs="Arial"/>
          <w:kern w:val="0"/>
          <w:sz w:val="32"/>
          <w:szCs w:val="32"/>
          <w:lang w:val="en-US" w:eastAsia="zh-CN"/>
        </w:rPr>
        <w:t>完成全部通讯修复工作</w:t>
      </w:r>
      <w:r>
        <w:rPr>
          <w:rFonts w:hint="eastAsia" w:ascii="仿宋_GB2312" w:hAnsi="仿宋" w:eastAsia="仿宋_GB2312" w:cs="Arial"/>
          <w:kern w:val="0"/>
          <w:sz w:val="32"/>
          <w:szCs w:val="32"/>
        </w:rPr>
        <w:t>并经采购单位验收合格后，</w:t>
      </w:r>
      <w:bookmarkStart w:id="0" w:name="_Hlk115855750"/>
      <w:r>
        <w:rPr>
          <w:rFonts w:hint="eastAsia" w:ascii="仿宋_GB2312" w:hAnsi="仿宋" w:eastAsia="仿宋_GB2312" w:cs="Arial"/>
          <w:kern w:val="0"/>
          <w:sz w:val="32"/>
          <w:szCs w:val="32"/>
        </w:rPr>
        <w:t>报价单位向采购单位开具</w:t>
      </w:r>
      <w:r>
        <w:rPr>
          <w:rFonts w:hint="eastAsia" w:ascii="仿宋_GB2312" w:hAnsi="仿宋" w:eastAsia="仿宋_GB2312" w:cs="Arial"/>
          <w:kern w:val="0"/>
          <w:sz w:val="32"/>
          <w:szCs w:val="32"/>
          <w:lang w:val="en-US" w:eastAsia="zh-CN"/>
        </w:rPr>
        <w:t>增值税专用发票</w:t>
      </w:r>
      <w:r>
        <w:rPr>
          <w:rFonts w:hint="eastAsia" w:ascii="仿宋_GB2312" w:hAnsi="仿宋" w:eastAsia="仿宋_GB2312" w:cs="Arial"/>
          <w:kern w:val="0"/>
          <w:sz w:val="32"/>
          <w:szCs w:val="32"/>
        </w:rPr>
        <w:t>，采购单位收到发票后于15日内支付合同总金额的95%作为验收款。</w:t>
      </w:r>
    </w:p>
    <w:bookmarkEnd w:id="0"/>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Arial"/>
          <w:kern w:val="0"/>
          <w:sz w:val="32"/>
          <w:szCs w:val="32"/>
        </w:rPr>
      </w:pPr>
      <w:r>
        <w:rPr>
          <w:rFonts w:hint="eastAsia" w:ascii="仿宋_GB2312" w:hAnsi="仿宋" w:eastAsia="仿宋_GB2312" w:cs="Arial"/>
          <w:kern w:val="0"/>
          <w:sz w:val="32"/>
          <w:szCs w:val="32"/>
        </w:rPr>
        <w:t>（2）自验收单签署之日起质保期一年，质保金5%，质保金不计取利息。质保期内无质量问题，</w:t>
      </w:r>
      <w:r>
        <w:rPr>
          <w:rFonts w:hint="eastAsia" w:ascii="仿宋_GB2312" w:hAnsi="仿宋" w:eastAsia="仿宋_GB2312" w:cs="Arial"/>
          <w:kern w:val="0"/>
          <w:sz w:val="32"/>
          <w:szCs w:val="32"/>
          <w:lang w:val="en-US" w:eastAsia="zh-CN"/>
        </w:rPr>
        <w:t>质保期满后</w:t>
      </w:r>
      <w:r>
        <w:rPr>
          <w:rFonts w:hint="eastAsia" w:ascii="仿宋_GB2312" w:hAnsi="仿宋" w:eastAsia="仿宋_GB2312" w:cs="Arial"/>
          <w:kern w:val="0"/>
          <w:sz w:val="32"/>
          <w:szCs w:val="32"/>
        </w:rPr>
        <w:t>报价单位向采购单位开具</w:t>
      </w:r>
      <w:r>
        <w:rPr>
          <w:rFonts w:hint="eastAsia" w:ascii="仿宋_GB2312" w:hAnsi="仿宋" w:eastAsia="仿宋_GB2312" w:cs="Arial"/>
          <w:kern w:val="0"/>
          <w:sz w:val="32"/>
          <w:szCs w:val="32"/>
          <w:lang w:val="en-US" w:eastAsia="zh-CN"/>
        </w:rPr>
        <w:t>增值税专用发票</w:t>
      </w:r>
      <w:r>
        <w:rPr>
          <w:rFonts w:hint="eastAsia" w:ascii="仿宋_GB2312" w:hAnsi="仿宋" w:eastAsia="仿宋_GB2312" w:cs="Arial"/>
          <w:kern w:val="0"/>
          <w:sz w:val="32"/>
          <w:szCs w:val="32"/>
        </w:rPr>
        <w:t>，采购单位收到发票后15日内向报价单位支付剩余</w:t>
      </w:r>
      <w:r>
        <w:rPr>
          <w:rFonts w:ascii="仿宋_GB2312" w:hAnsi="仿宋" w:eastAsia="仿宋_GB2312" w:cs="Arial"/>
          <w:kern w:val="0"/>
          <w:sz w:val="32"/>
          <w:szCs w:val="32"/>
        </w:rPr>
        <w:t>5</w:t>
      </w:r>
      <w:r>
        <w:rPr>
          <w:rFonts w:hint="eastAsia" w:ascii="仿宋_GB2312" w:hAnsi="仿宋" w:eastAsia="仿宋_GB2312" w:cs="Arial"/>
          <w:kern w:val="0"/>
          <w:sz w:val="32"/>
          <w:szCs w:val="32"/>
        </w:rPr>
        <w:t>%的尾款。</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bCs/>
          <w:kern w:val="0"/>
          <w:sz w:val="32"/>
          <w:szCs w:val="32"/>
        </w:rPr>
      </w:pPr>
      <w:r>
        <w:rPr>
          <w:rFonts w:hint="eastAsia" w:ascii="黑体" w:hAnsi="黑体" w:eastAsia="黑体" w:cs="黑体"/>
          <w:bCs/>
          <w:kern w:val="0"/>
          <w:sz w:val="32"/>
          <w:szCs w:val="32"/>
        </w:rPr>
        <w:t>四、报价要求</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Arial"/>
          <w:kern w:val="0"/>
          <w:sz w:val="32"/>
          <w:szCs w:val="32"/>
        </w:rPr>
      </w:pPr>
      <w:r>
        <w:rPr>
          <w:rFonts w:hint="eastAsia" w:ascii="仿宋_GB2312" w:hAnsi="仿宋" w:eastAsia="仿宋_GB2312" w:cs="Arial"/>
          <w:kern w:val="0"/>
          <w:sz w:val="32"/>
          <w:szCs w:val="32"/>
        </w:rPr>
        <w:t>1.投标报价应为含税全包价，包括提供相关服务的所有费用，包括人工费、设备材料费、机械使用费利润、税金、综合考虑风险因素及政策性文件规定的各项应有费用。</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Arial"/>
          <w:kern w:val="0"/>
          <w:sz w:val="32"/>
          <w:szCs w:val="32"/>
        </w:rPr>
      </w:pPr>
      <w:r>
        <w:rPr>
          <w:rFonts w:hint="eastAsia" w:ascii="仿宋_GB2312" w:hAnsi="仿宋" w:eastAsia="仿宋_GB2312" w:cs="Arial"/>
          <w:kern w:val="0"/>
          <w:sz w:val="32"/>
          <w:szCs w:val="32"/>
        </w:rPr>
        <w:t>2.价格形式：固定总价。</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Arial"/>
          <w:kern w:val="0"/>
          <w:sz w:val="32"/>
          <w:szCs w:val="32"/>
        </w:rPr>
      </w:pPr>
      <w:r>
        <w:rPr>
          <w:rFonts w:hint="eastAsia" w:ascii="仿宋_GB2312" w:hAnsi="仿宋" w:eastAsia="仿宋_GB2312" w:cs="Arial"/>
          <w:kern w:val="0"/>
          <w:sz w:val="32"/>
          <w:szCs w:val="32"/>
        </w:rPr>
        <w:t>3.报价不得超过采购预算金额，且应满足本询价采购公告要求，否则报价无效。</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Arial"/>
          <w:kern w:val="0"/>
          <w:sz w:val="32"/>
          <w:szCs w:val="32"/>
        </w:rPr>
      </w:pPr>
      <w:r>
        <w:rPr>
          <w:rFonts w:hint="eastAsia" w:ascii="仿宋_GB2312" w:hAnsi="仿宋" w:eastAsia="仿宋_GB2312" w:cs="Arial"/>
          <w:kern w:val="0"/>
          <w:sz w:val="32"/>
          <w:szCs w:val="32"/>
        </w:rPr>
        <w:t>4.报价文件资料需提供2份，包括：</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Arial"/>
          <w:kern w:val="0"/>
          <w:sz w:val="32"/>
          <w:szCs w:val="32"/>
        </w:rPr>
      </w:pPr>
      <w:r>
        <w:rPr>
          <w:rFonts w:hint="eastAsia" w:ascii="仿宋_GB2312" w:hAnsi="仿宋" w:eastAsia="仿宋_GB2312" w:cs="Arial"/>
          <w:kern w:val="0"/>
          <w:sz w:val="32"/>
          <w:szCs w:val="32"/>
        </w:rPr>
        <w:t>（1）确认函（附件1）</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Arial"/>
          <w:kern w:val="0"/>
          <w:sz w:val="32"/>
          <w:szCs w:val="32"/>
        </w:rPr>
      </w:pPr>
      <w:r>
        <w:rPr>
          <w:rFonts w:hint="eastAsia" w:ascii="仿宋_GB2312" w:hAnsi="仿宋" w:eastAsia="仿宋_GB2312" w:cs="Arial"/>
          <w:kern w:val="0"/>
          <w:sz w:val="32"/>
          <w:szCs w:val="32"/>
        </w:rPr>
        <w:t>（2）报价单（附件2）（附件</w:t>
      </w:r>
      <w:r>
        <w:rPr>
          <w:rFonts w:hint="eastAsia" w:ascii="仿宋_GB2312" w:hAnsi="仿宋" w:eastAsia="仿宋_GB2312" w:cs="Arial"/>
          <w:kern w:val="0"/>
          <w:sz w:val="32"/>
          <w:szCs w:val="32"/>
          <w:lang w:val="en-US" w:eastAsia="zh-CN"/>
        </w:rPr>
        <w:t>3</w:t>
      </w:r>
      <w:r>
        <w:rPr>
          <w:rFonts w:hint="eastAsia" w:ascii="仿宋_GB2312" w:hAnsi="仿宋" w:eastAsia="仿宋_GB2312" w:cs="Arial"/>
          <w:kern w:val="0"/>
          <w:sz w:val="32"/>
          <w:szCs w:val="32"/>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Arial"/>
          <w:kern w:val="0"/>
          <w:sz w:val="32"/>
          <w:szCs w:val="32"/>
        </w:rPr>
      </w:pPr>
      <w:r>
        <w:rPr>
          <w:rFonts w:hint="eastAsia" w:ascii="仿宋_GB2312" w:hAnsi="仿宋" w:eastAsia="仿宋_GB2312" w:cs="Arial"/>
          <w:kern w:val="0"/>
          <w:sz w:val="32"/>
          <w:szCs w:val="32"/>
        </w:rPr>
        <w:t>（3）营业执照</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rPr>
      </w:pPr>
      <w:r>
        <w:rPr>
          <w:rFonts w:hint="eastAsia" w:ascii="仿宋_GB2312" w:hAnsi="仿宋" w:eastAsia="仿宋_GB2312" w:cs="Arial"/>
          <w:kern w:val="0"/>
          <w:sz w:val="32"/>
          <w:szCs w:val="32"/>
        </w:rPr>
        <w:t>（4）合同业绩证明（包含合同首页、签字盖章页及能体现</w:t>
      </w:r>
      <w:r>
        <w:rPr>
          <w:rFonts w:hint="eastAsia" w:ascii="仿宋_GB2312" w:hAnsi="仿宋_GB2312" w:eastAsia="仿宋_GB2312" w:cs="仿宋_GB2312"/>
          <w:color w:val="auto"/>
          <w:sz w:val="32"/>
          <w:szCs w:val="32"/>
          <w:lang w:val="en-US" w:eastAsia="zh-CN"/>
        </w:rPr>
        <w:t>通讯修复或通讯线缆施工工程</w:t>
      </w:r>
      <w:r>
        <w:rPr>
          <w:rFonts w:hint="eastAsia" w:ascii="仿宋_GB2312" w:hAnsi="仿宋" w:eastAsia="仿宋_GB2312" w:cs="Arial"/>
          <w:kern w:val="0"/>
          <w:sz w:val="32"/>
          <w:szCs w:val="32"/>
        </w:rPr>
        <w:t>的合同关键页）等。</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Arial"/>
          <w:kern w:val="0"/>
          <w:sz w:val="32"/>
          <w:szCs w:val="32"/>
        </w:rPr>
      </w:pPr>
      <w:r>
        <w:rPr>
          <w:rFonts w:hint="eastAsia" w:ascii="仿宋_GB2312" w:hAnsi="仿宋" w:eastAsia="仿宋_GB2312" w:cs="Arial"/>
          <w:kern w:val="0"/>
          <w:sz w:val="32"/>
          <w:szCs w:val="32"/>
        </w:rPr>
        <w:t>以上材料需装订成册，其中第（1）（2）条需按附件格式打印并加盖公章，第（3）（4）条可提供复印件并加盖公章。</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Arial"/>
          <w:kern w:val="0"/>
          <w:sz w:val="32"/>
          <w:szCs w:val="32"/>
        </w:rPr>
      </w:pPr>
      <w:r>
        <w:rPr>
          <w:rFonts w:hint="eastAsia" w:ascii="仿宋_GB2312" w:hAnsi="仿宋" w:eastAsia="仿宋_GB2312" w:cs="Arial"/>
          <w:kern w:val="0"/>
          <w:sz w:val="32"/>
          <w:szCs w:val="32"/>
        </w:rPr>
        <w:t>5</w:t>
      </w:r>
      <w:r>
        <w:rPr>
          <w:rFonts w:ascii="仿宋_GB2312" w:hAnsi="仿宋" w:eastAsia="仿宋_GB2312" w:cs="Arial"/>
          <w:kern w:val="0"/>
          <w:sz w:val="32"/>
          <w:szCs w:val="32"/>
        </w:rPr>
        <w:t>.</w:t>
      </w:r>
      <w:r>
        <w:rPr>
          <w:rFonts w:hint="eastAsia" w:ascii="仿宋_GB2312" w:hAnsi="仿宋" w:eastAsia="仿宋_GB2312" w:cs="Arial"/>
          <w:kern w:val="0"/>
          <w:sz w:val="32"/>
          <w:szCs w:val="32"/>
        </w:rPr>
        <w:t>报价单位资质需符合本公告报价单位资格要求，否则报价无效。</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黑体" w:eastAsia="仿宋_GB2312" w:cs="黑体"/>
          <w:bCs/>
          <w:kern w:val="0"/>
          <w:sz w:val="32"/>
          <w:szCs w:val="32"/>
        </w:rPr>
      </w:pPr>
      <w:r>
        <w:rPr>
          <w:rFonts w:hint="eastAsia" w:ascii="黑体" w:hAnsi="黑体" w:eastAsia="黑体" w:cs="黑体"/>
          <w:bCs/>
          <w:kern w:val="0"/>
          <w:sz w:val="32"/>
          <w:szCs w:val="32"/>
        </w:rPr>
        <w:t>五、评标方式</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Arial"/>
          <w:kern w:val="0"/>
          <w:sz w:val="32"/>
          <w:szCs w:val="32"/>
        </w:rPr>
      </w:pPr>
      <w:r>
        <w:rPr>
          <w:rFonts w:hint="eastAsia" w:ascii="仿宋_GB2312" w:hAnsi="仿宋" w:eastAsia="仿宋_GB2312" w:cs="Arial"/>
          <w:kern w:val="0"/>
          <w:sz w:val="32"/>
          <w:szCs w:val="32"/>
        </w:rPr>
        <w:t>1.本次采购采用合理低价中标。</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Arial"/>
          <w:kern w:val="0"/>
          <w:sz w:val="32"/>
          <w:szCs w:val="32"/>
        </w:rPr>
      </w:pPr>
      <w:r>
        <w:rPr>
          <w:rFonts w:hint="eastAsia" w:ascii="仿宋_GB2312" w:hAnsi="仿宋" w:eastAsia="仿宋_GB2312" w:cs="Arial"/>
          <w:kern w:val="0"/>
          <w:sz w:val="32"/>
          <w:szCs w:val="32"/>
        </w:rPr>
        <w:t>2.如出现相同最低报价，选择有效最低报价的报价单位中提供的所有合格业绩的数量最多者作为中标单位，如出现相同有效最低报价且合格业绩数量相同，则选择有效最低报价且合格业绩数量最多的报价单位中合格业绩合同总金额最大者为中标单位。</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bCs/>
          <w:kern w:val="0"/>
          <w:sz w:val="32"/>
          <w:szCs w:val="32"/>
        </w:rPr>
      </w:pPr>
      <w:r>
        <w:rPr>
          <w:rFonts w:hint="eastAsia" w:ascii="黑体" w:hAnsi="黑体" w:eastAsia="黑体" w:cs="黑体"/>
          <w:bCs/>
          <w:kern w:val="0"/>
          <w:sz w:val="32"/>
          <w:szCs w:val="32"/>
        </w:rPr>
        <w:t>六、报价截止时间、形式</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Arial"/>
          <w:kern w:val="0"/>
          <w:sz w:val="32"/>
          <w:szCs w:val="32"/>
        </w:rPr>
      </w:pPr>
      <w:r>
        <w:rPr>
          <w:rFonts w:hint="eastAsia" w:ascii="仿宋_GB2312" w:hAnsi="仿宋" w:eastAsia="仿宋_GB2312" w:cs="Arial"/>
          <w:kern w:val="0"/>
          <w:sz w:val="32"/>
          <w:szCs w:val="32"/>
        </w:rPr>
        <w:t>1.报价截止时间：2023</w:t>
      </w:r>
      <w:r>
        <w:rPr>
          <w:rFonts w:hint="eastAsia" w:ascii="仿宋_GB2312" w:hAnsi="仿宋" w:eastAsia="仿宋_GB2312" w:cs="Arial"/>
          <w:kern w:val="0"/>
          <w:sz w:val="32"/>
          <w:szCs w:val="32"/>
          <w:lang w:val="en-US" w:eastAsia="zh-CN"/>
        </w:rPr>
        <w:t>年11</w:t>
      </w:r>
      <w:r>
        <w:rPr>
          <w:rFonts w:hint="eastAsia" w:ascii="仿宋_GB2312" w:hAnsi="仿宋" w:eastAsia="仿宋_GB2312" w:cs="Arial"/>
          <w:kern w:val="0"/>
          <w:sz w:val="32"/>
          <w:szCs w:val="32"/>
        </w:rPr>
        <w:t>月</w:t>
      </w:r>
      <w:r>
        <w:rPr>
          <w:rFonts w:hint="eastAsia" w:ascii="仿宋_GB2312" w:hAnsi="仿宋" w:eastAsia="仿宋_GB2312" w:cs="Arial"/>
          <w:kern w:val="0"/>
          <w:sz w:val="32"/>
          <w:szCs w:val="32"/>
          <w:lang w:val="en-US" w:eastAsia="zh-CN"/>
        </w:rPr>
        <w:t>21</w:t>
      </w:r>
      <w:r>
        <w:rPr>
          <w:rFonts w:hint="eastAsia" w:ascii="仿宋_GB2312" w:hAnsi="仿宋" w:eastAsia="仿宋_GB2312" w:cs="Arial"/>
          <w:kern w:val="0"/>
          <w:sz w:val="32"/>
          <w:szCs w:val="32"/>
        </w:rPr>
        <w:t>日1</w:t>
      </w:r>
      <w:r>
        <w:rPr>
          <w:rFonts w:hint="eastAsia" w:ascii="仿宋_GB2312" w:hAnsi="仿宋" w:eastAsia="仿宋_GB2312" w:cs="Arial"/>
          <w:kern w:val="0"/>
          <w:sz w:val="32"/>
          <w:szCs w:val="32"/>
          <w:lang w:val="en-US" w:eastAsia="zh-CN"/>
        </w:rPr>
        <w:t>0</w:t>
      </w:r>
      <w:r>
        <w:rPr>
          <w:rFonts w:hint="eastAsia" w:ascii="仿宋_GB2312" w:hAnsi="仿宋" w:eastAsia="仿宋_GB2312" w:cs="Arial"/>
          <w:kern w:val="0"/>
          <w:sz w:val="32"/>
          <w:szCs w:val="32"/>
        </w:rPr>
        <w:t>:00整。</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Arial"/>
          <w:kern w:val="0"/>
          <w:sz w:val="32"/>
          <w:szCs w:val="32"/>
        </w:rPr>
      </w:pPr>
      <w:r>
        <w:rPr>
          <w:rFonts w:hint="eastAsia" w:ascii="仿宋_GB2312" w:hAnsi="仿宋" w:eastAsia="仿宋_GB2312" w:cs="Arial"/>
          <w:kern w:val="0"/>
          <w:sz w:val="32"/>
          <w:szCs w:val="32"/>
        </w:rPr>
        <w:t>2.报价形式：报价文件可采取邮寄或现场递交的形式。</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Arial"/>
          <w:kern w:val="0"/>
          <w:sz w:val="32"/>
          <w:szCs w:val="32"/>
        </w:rPr>
      </w:pPr>
      <w:r>
        <w:rPr>
          <w:rFonts w:hint="eastAsia" w:ascii="仿宋_GB2312" w:hAnsi="仿宋" w:eastAsia="仿宋_GB2312" w:cs="Arial"/>
          <w:kern w:val="0"/>
          <w:sz w:val="32"/>
          <w:szCs w:val="32"/>
        </w:rPr>
        <w:t>报价文件需按照附件</w:t>
      </w:r>
      <w:r>
        <w:rPr>
          <w:rFonts w:hint="eastAsia" w:ascii="仿宋_GB2312" w:hAnsi="仿宋" w:eastAsia="仿宋_GB2312" w:cs="Arial"/>
          <w:kern w:val="0"/>
          <w:sz w:val="32"/>
          <w:szCs w:val="32"/>
          <w:lang w:val="en-US" w:eastAsia="zh-CN"/>
        </w:rPr>
        <w:t>4</w:t>
      </w:r>
      <w:r>
        <w:rPr>
          <w:rFonts w:hint="eastAsia" w:ascii="仿宋_GB2312" w:hAnsi="仿宋" w:eastAsia="仿宋_GB2312" w:cs="Arial"/>
          <w:kern w:val="0"/>
          <w:sz w:val="32"/>
          <w:szCs w:val="32"/>
        </w:rPr>
        <w:t>格式进行密封，并在第1条所示报价截止时间前将报价材料送达到第3条所示邮寄地址。如未在报价截止时间前送达则报价无效。</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Arial"/>
          <w:kern w:val="0"/>
          <w:sz w:val="32"/>
          <w:szCs w:val="32"/>
        </w:rPr>
      </w:pPr>
      <w:r>
        <w:rPr>
          <w:rFonts w:hint="eastAsia" w:ascii="仿宋_GB2312" w:hAnsi="仿宋" w:eastAsia="仿宋_GB2312" w:cs="Arial"/>
          <w:kern w:val="0"/>
          <w:sz w:val="32"/>
          <w:szCs w:val="32"/>
        </w:rPr>
        <w:t>3.邮寄地址：青岛市崂山区</w:t>
      </w:r>
      <w:r>
        <w:rPr>
          <w:rFonts w:hint="eastAsia" w:ascii="仿宋_GB2312" w:hAnsi="仿宋" w:eastAsia="仿宋_GB2312" w:cs="Arial"/>
          <w:kern w:val="0"/>
          <w:sz w:val="32"/>
          <w:szCs w:val="32"/>
          <w:lang w:val="en-US" w:eastAsia="zh-CN"/>
        </w:rPr>
        <w:t>香港东路195号T2写字楼</w:t>
      </w:r>
      <w:r>
        <w:rPr>
          <w:rFonts w:hint="eastAsia" w:ascii="仿宋_GB2312" w:hAnsi="仿宋" w:eastAsia="仿宋_GB2312" w:cs="Arial"/>
          <w:kern w:val="0"/>
          <w:sz w:val="32"/>
          <w:szCs w:val="32"/>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bCs/>
          <w:kern w:val="0"/>
          <w:sz w:val="32"/>
          <w:szCs w:val="32"/>
        </w:rPr>
      </w:pPr>
      <w:r>
        <w:rPr>
          <w:rFonts w:hint="eastAsia" w:ascii="黑体" w:hAnsi="黑体" w:eastAsia="黑体" w:cs="黑体"/>
          <w:bCs/>
          <w:kern w:val="0"/>
          <w:sz w:val="32"/>
          <w:szCs w:val="32"/>
        </w:rPr>
        <w:t>七、公告期限</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仿宋_GB2312"/>
          <w:kern w:val="0"/>
          <w:sz w:val="32"/>
          <w:szCs w:val="32"/>
        </w:rPr>
      </w:pPr>
      <w:r>
        <w:rPr>
          <w:rFonts w:hint="eastAsia" w:ascii="仿宋_GB2312" w:hAnsi="仿宋" w:eastAsia="仿宋_GB2312" w:cs="仿宋_GB2312"/>
          <w:kern w:val="0"/>
          <w:sz w:val="32"/>
          <w:szCs w:val="32"/>
        </w:rPr>
        <w:t>自本项目公告发出之日起至报价截止时间止。</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bCs/>
          <w:kern w:val="0"/>
          <w:sz w:val="32"/>
          <w:szCs w:val="32"/>
        </w:rPr>
      </w:pPr>
      <w:r>
        <w:rPr>
          <w:rFonts w:hint="eastAsia" w:ascii="黑体" w:hAnsi="黑体" w:eastAsia="黑体" w:cs="黑体"/>
          <w:bCs/>
          <w:kern w:val="0"/>
          <w:sz w:val="32"/>
          <w:szCs w:val="32"/>
        </w:rPr>
        <w:t>八、联系方式</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仿宋_GB2312" w:hAnsi="仿宋" w:eastAsia="仿宋_GB2312" w:cs="仿宋_GB2312"/>
          <w:kern w:val="0"/>
          <w:sz w:val="32"/>
          <w:szCs w:val="32"/>
          <w:lang w:val="en-US" w:eastAsia="zh-CN"/>
        </w:rPr>
      </w:pPr>
      <w:r>
        <w:rPr>
          <w:rFonts w:hint="eastAsia" w:ascii="仿宋_GB2312" w:hAnsi="仿宋" w:eastAsia="仿宋_GB2312" w:cs="仿宋_GB2312"/>
          <w:kern w:val="0"/>
          <w:sz w:val="32"/>
          <w:szCs w:val="32"/>
        </w:rPr>
        <w:t>联系人：</w:t>
      </w:r>
      <w:r>
        <w:rPr>
          <w:rFonts w:hint="eastAsia" w:ascii="仿宋_GB2312" w:hAnsi="仿宋" w:eastAsia="仿宋_GB2312" w:cs="仿宋_GB2312"/>
          <w:color w:val="auto"/>
          <w:kern w:val="0"/>
          <w:sz w:val="32"/>
          <w:szCs w:val="32"/>
          <w:lang w:val="en-US" w:eastAsia="zh-CN"/>
        </w:rPr>
        <w:t>贾治伟</w:t>
      </w:r>
      <w:r>
        <w:rPr>
          <w:rFonts w:hint="eastAsia" w:ascii="仿宋_GB2312" w:hAnsi="仿宋" w:eastAsia="仿宋_GB2312" w:cs="仿宋_GB2312"/>
          <w:color w:val="FF0000"/>
          <w:kern w:val="0"/>
          <w:sz w:val="32"/>
          <w:szCs w:val="32"/>
        </w:rPr>
        <w:t xml:space="preserve"> </w:t>
      </w:r>
      <w:r>
        <w:rPr>
          <w:rFonts w:hint="eastAsia" w:ascii="仿宋_GB2312" w:hAnsi="仿宋" w:eastAsia="仿宋_GB2312" w:cs="仿宋_GB2312"/>
          <w:kern w:val="0"/>
          <w:sz w:val="32"/>
          <w:szCs w:val="32"/>
        </w:rPr>
        <w:t xml:space="preserve">    电  话：</w:t>
      </w:r>
      <w:r>
        <w:rPr>
          <w:rFonts w:hint="eastAsia" w:ascii="仿宋_GB2312" w:hAnsi="仿宋" w:eastAsia="仿宋_GB2312" w:cs="仿宋_GB2312"/>
          <w:kern w:val="0"/>
          <w:sz w:val="32"/>
          <w:szCs w:val="32"/>
          <w:lang w:val="en-US" w:eastAsia="zh-CN"/>
        </w:rPr>
        <w:t>18635042390</w:t>
      </w:r>
    </w:p>
    <w:p>
      <w:pPr>
        <w:pStyle w:val="2"/>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 w:eastAsia="仿宋_GB2312" w:cs="Arial"/>
          <w:kern w:val="0"/>
          <w:sz w:val="32"/>
          <w:szCs w:val="32"/>
        </w:rPr>
      </w:pPr>
    </w:p>
    <w:p>
      <w:pPr>
        <w:pStyle w:val="2"/>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 w:eastAsia="仿宋_GB2312" w:cs="Arial"/>
          <w:kern w:val="0"/>
          <w:sz w:val="32"/>
          <w:szCs w:val="32"/>
        </w:rPr>
        <w:t>采购单位：</w:t>
      </w:r>
      <w:r>
        <w:rPr>
          <w:rFonts w:hint="eastAsia" w:ascii="仿宋_GB2312" w:hAnsi="仿宋_GB2312" w:eastAsia="仿宋_GB2312" w:cs="仿宋_GB2312"/>
          <w:sz w:val="32"/>
          <w:szCs w:val="32"/>
          <w:lang w:eastAsia="zh-CN"/>
        </w:rPr>
        <w:t>邵武城辉发电有限公司、政和东辉发电有限公司</w:t>
      </w:r>
    </w:p>
    <w:p>
      <w:pPr>
        <w:keepNext w:val="0"/>
        <w:keepLines w:val="0"/>
        <w:pageBreakBefore w:val="0"/>
        <w:kinsoku/>
        <w:wordWrap/>
        <w:overflowPunct/>
        <w:topLinePunct w:val="0"/>
        <w:autoSpaceDE/>
        <w:autoSpaceDN/>
        <w:bidi w:val="0"/>
        <w:adjustRightInd/>
        <w:snapToGrid/>
        <w:spacing w:before="60" w:after="60" w:line="560" w:lineRule="exact"/>
        <w:ind w:firstLine="640" w:firstLineChars="200"/>
        <w:textAlignment w:val="auto"/>
        <w:rPr>
          <w:rFonts w:ascii="仿宋_GB2312" w:hAnsi="仿宋" w:eastAsia="仿宋_GB2312" w:cs="Arial"/>
          <w:kern w:val="0"/>
          <w:sz w:val="32"/>
          <w:szCs w:val="32"/>
        </w:rPr>
      </w:pPr>
      <w:r>
        <w:rPr>
          <w:rFonts w:hint="eastAsia" w:ascii="仿宋_GB2312" w:hAnsi="仿宋" w:eastAsia="仿宋_GB2312" w:cs="仿宋"/>
          <w:sz w:val="32"/>
          <w:szCs w:val="32"/>
        </w:rPr>
        <w:t xml:space="preserve">                          2023</w:t>
      </w:r>
      <w:r>
        <w:rPr>
          <w:rFonts w:hint="eastAsia" w:ascii="仿宋_GB2312" w:hAnsi="仿宋" w:eastAsia="仿宋_GB2312" w:cs="仿宋"/>
          <w:sz w:val="32"/>
          <w:szCs w:val="32"/>
          <w:lang w:val="en-US" w:eastAsia="zh-CN"/>
        </w:rPr>
        <w:t>年11</w:t>
      </w:r>
      <w:r>
        <w:rPr>
          <w:rFonts w:hint="eastAsia" w:ascii="仿宋_GB2312" w:hAnsi="仿宋" w:eastAsia="仿宋_GB2312" w:cs="仿宋"/>
          <w:sz w:val="32"/>
          <w:szCs w:val="32"/>
        </w:rPr>
        <w:t>月</w:t>
      </w:r>
      <w:r>
        <w:rPr>
          <w:rFonts w:hint="eastAsia" w:ascii="仿宋_GB2312" w:hAnsi="仿宋" w:eastAsia="仿宋_GB2312" w:cs="仿宋"/>
          <w:sz w:val="32"/>
          <w:szCs w:val="32"/>
          <w:lang w:val="en-US" w:eastAsia="zh-CN"/>
        </w:rPr>
        <w:t>15</w:t>
      </w:r>
      <w:r>
        <w:rPr>
          <w:rFonts w:hint="eastAsia" w:ascii="仿宋_GB2312" w:hAnsi="仿宋" w:eastAsia="仿宋_GB2312" w:cs="仿宋"/>
          <w:sz w:val="32"/>
          <w:szCs w:val="32"/>
        </w:rPr>
        <w:t>日</w:t>
      </w:r>
    </w:p>
    <w:p>
      <w:pPr>
        <w:snapToGrid w:val="0"/>
        <w:spacing w:line="360" w:lineRule="auto"/>
        <w:rPr>
          <w:rFonts w:hint="eastAsia" w:ascii="仿宋" w:hAnsi="仿宋" w:eastAsia="仿宋"/>
          <w:sz w:val="32"/>
          <w:szCs w:val="32"/>
        </w:rPr>
      </w:pPr>
      <w:bookmarkStart w:id="1" w:name="_GoBack"/>
      <w:bookmarkEnd w:id="1"/>
    </w:p>
    <w:p>
      <w:pPr>
        <w:snapToGrid w:val="0"/>
        <w:spacing w:line="360" w:lineRule="auto"/>
        <w:rPr>
          <w:rFonts w:ascii="仿宋" w:hAnsi="仿宋" w:eastAsia="仿宋"/>
          <w:sz w:val="44"/>
          <w:szCs w:val="44"/>
        </w:rPr>
      </w:pPr>
      <w:r>
        <w:rPr>
          <w:rFonts w:hint="eastAsia" w:ascii="仿宋" w:hAnsi="仿宋" w:eastAsia="仿宋"/>
          <w:sz w:val="32"/>
          <w:szCs w:val="32"/>
        </w:rPr>
        <w:t>附件1</w:t>
      </w:r>
    </w:p>
    <w:p>
      <w:pPr>
        <w:spacing w:line="360" w:lineRule="auto"/>
        <w:jc w:val="center"/>
        <w:rPr>
          <w:rFonts w:ascii="宋体" w:hAnsi="宋体" w:cs="宋体"/>
          <w:b/>
          <w:bCs/>
          <w:sz w:val="44"/>
          <w:szCs w:val="44"/>
        </w:rPr>
      </w:pPr>
      <w:r>
        <w:rPr>
          <w:rFonts w:hint="eastAsia" w:ascii="宋体" w:hAnsi="宋体" w:cs="宋体"/>
          <w:b/>
          <w:bCs/>
          <w:sz w:val="44"/>
          <w:szCs w:val="44"/>
        </w:rPr>
        <w:t>确认函</w:t>
      </w:r>
    </w:p>
    <w:p>
      <w:pPr>
        <w:spacing w:line="360" w:lineRule="auto"/>
        <w:rPr>
          <w:rFonts w:ascii="仿宋" w:hAnsi="仿宋" w:eastAsia="仿宋" w:cs="仿宋"/>
          <w:sz w:val="32"/>
          <w:szCs w:val="32"/>
        </w:rPr>
      </w:pP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致：</w:t>
      </w:r>
      <w:r>
        <w:rPr>
          <w:rFonts w:hint="eastAsia" w:ascii="仿宋_GB2312" w:hAnsi="仿宋_GB2312" w:eastAsia="仿宋_GB2312" w:cs="仿宋_GB2312"/>
          <w:sz w:val="32"/>
          <w:szCs w:val="32"/>
          <w:lang w:eastAsia="zh-CN"/>
        </w:rPr>
        <w:t>邵武城辉发电有限公司、政和东辉发电有限公司</w:t>
      </w:r>
      <w:r>
        <w:rPr>
          <w:rFonts w:hint="eastAsia" w:ascii="仿宋_GB2312" w:hAnsi="仿宋_GB2312" w:eastAsia="仿宋_GB2312" w:cs="仿宋_GB2312"/>
          <w:sz w:val="32"/>
          <w:szCs w:val="32"/>
        </w:rPr>
        <w:t>：</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根据已收到贵方</w:t>
      </w:r>
      <w:r>
        <w:rPr>
          <w:rFonts w:hint="eastAsia" w:ascii="仿宋" w:hAnsi="仿宋" w:eastAsia="仿宋" w:cs="仿宋"/>
          <w:sz w:val="32"/>
          <w:szCs w:val="32"/>
          <w:u w:val="single"/>
          <w:lang w:eastAsia="zh-CN"/>
        </w:rPr>
        <w:t>邵武、政和</w:t>
      </w:r>
      <w:r>
        <w:rPr>
          <w:rFonts w:hint="eastAsia" w:ascii="仿宋" w:hAnsi="仿宋" w:eastAsia="仿宋" w:cs="仿宋"/>
          <w:sz w:val="32"/>
          <w:szCs w:val="32"/>
          <w:u w:val="single"/>
          <w:lang w:val="en-US" w:eastAsia="zh-CN"/>
        </w:rPr>
        <w:t>电站</w:t>
      </w:r>
      <w:r>
        <w:rPr>
          <w:rFonts w:hint="eastAsia" w:ascii="仿宋" w:hAnsi="仿宋" w:eastAsia="仿宋" w:cs="仿宋"/>
          <w:sz w:val="32"/>
          <w:szCs w:val="32"/>
          <w:u w:val="single"/>
          <w:lang w:eastAsia="zh-CN"/>
        </w:rPr>
        <w:t>通讯故障</w:t>
      </w:r>
      <w:r>
        <w:rPr>
          <w:rFonts w:hint="eastAsia" w:ascii="仿宋" w:hAnsi="仿宋" w:eastAsia="仿宋" w:cs="仿宋"/>
          <w:sz w:val="32"/>
          <w:szCs w:val="32"/>
          <w:u w:val="single"/>
          <w:lang w:val="en-US" w:eastAsia="zh-CN"/>
        </w:rPr>
        <w:t>修复</w:t>
      </w:r>
      <w:r>
        <w:rPr>
          <w:rFonts w:hint="eastAsia" w:ascii="仿宋" w:hAnsi="仿宋" w:eastAsia="仿宋" w:cs="仿宋"/>
          <w:sz w:val="32"/>
          <w:szCs w:val="32"/>
          <w:u w:val="single"/>
          <w:lang w:eastAsia="zh-CN"/>
        </w:rPr>
        <w:t>项目</w:t>
      </w:r>
      <w:r>
        <w:rPr>
          <w:rFonts w:hint="eastAsia" w:ascii="仿宋" w:hAnsi="仿宋" w:eastAsia="仿宋" w:cs="仿宋"/>
          <w:sz w:val="32"/>
          <w:szCs w:val="32"/>
        </w:rPr>
        <w:t>询价采购公告，经仔细研究，我方已完全理解并全部接受询价采购公告的所有要求。考虑到了潜在的所有风险，我方愿按公告中明确要求提供我方报价并作如下承诺：</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1.我方报价已考虑了公告所要求的所有内容。</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2.我方保证能按照公告要求的服务范围、内容，优质高效地完成委托任务。</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3.我方保证做到公正、保密。</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4.我方承诺为所有提交的材料及成果承担法律责任。。</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5.我方同意承担投标所发生的一切费用。</w:t>
      </w:r>
    </w:p>
    <w:p>
      <w:pPr>
        <w:spacing w:line="360" w:lineRule="auto"/>
        <w:rPr>
          <w:rFonts w:ascii="仿宋" w:hAnsi="仿宋" w:eastAsia="仿宋" w:cs="仿宋"/>
          <w:sz w:val="32"/>
          <w:szCs w:val="32"/>
        </w:rPr>
      </w:pPr>
    </w:p>
    <w:p>
      <w:pPr>
        <w:spacing w:line="360" w:lineRule="auto"/>
        <w:rPr>
          <w:rFonts w:ascii="仿宋" w:hAnsi="仿宋" w:eastAsia="仿宋" w:cs="仿宋"/>
          <w:sz w:val="32"/>
          <w:szCs w:val="32"/>
        </w:rPr>
      </w:pPr>
    </w:p>
    <w:p>
      <w:pPr>
        <w:spacing w:line="360" w:lineRule="auto"/>
        <w:rPr>
          <w:rFonts w:ascii="仿宋" w:hAnsi="仿宋" w:eastAsia="仿宋"/>
          <w:sz w:val="32"/>
          <w:szCs w:val="32"/>
          <w:u w:val="single"/>
        </w:rPr>
      </w:pPr>
      <w:r>
        <w:rPr>
          <w:rFonts w:hint="eastAsia" w:ascii="仿宋" w:hAnsi="仿宋" w:eastAsia="仿宋"/>
          <w:sz w:val="32"/>
          <w:szCs w:val="32"/>
        </w:rPr>
        <w:t xml:space="preserve">报价单位名称（公章）：                 </w:t>
      </w:r>
    </w:p>
    <w:p>
      <w:pPr>
        <w:spacing w:line="360" w:lineRule="auto"/>
        <w:rPr>
          <w:rFonts w:ascii="仿宋" w:hAnsi="仿宋" w:eastAsia="仿宋"/>
          <w:sz w:val="32"/>
          <w:szCs w:val="32"/>
        </w:rPr>
      </w:pPr>
      <w:r>
        <w:rPr>
          <w:rFonts w:hint="eastAsia" w:ascii="仿宋" w:hAnsi="仿宋" w:eastAsia="仿宋"/>
          <w:sz w:val="32"/>
          <w:szCs w:val="32"/>
        </w:rPr>
        <w:t>法人代表（签字或盖章）：</w:t>
      </w:r>
    </w:p>
    <w:p>
      <w:pPr>
        <w:rPr>
          <w:rFonts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br w:type="page"/>
      </w:r>
    </w:p>
    <w:p>
      <w:pPr>
        <w:snapToGrid w:val="0"/>
        <w:spacing w:line="560" w:lineRule="exact"/>
        <w:rPr>
          <w:rFonts w:ascii="仿宋" w:hAnsi="仿宋" w:eastAsia="仿宋"/>
          <w:sz w:val="32"/>
          <w:szCs w:val="32"/>
        </w:rPr>
      </w:pPr>
      <w:r>
        <w:rPr>
          <w:rFonts w:hint="eastAsia" w:ascii="仿宋" w:hAnsi="仿宋" w:eastAsia="仿宋"/>
          <w:sz w:val="32"/>
          <w:szCs w:val="32"/>
        </w:rPr>
        <w:t>附件2</w:t>
      </w:r>
    </w:p>
    <w:p>
      <w:pPr>
        <w:spacing w:line="560" w:lineRule="exact"/>
        <w:jc w:val="center"/>
        <w:rPr>
          <w:rFonts w:ascii="仿宋_GB2312" w:hAnsi="宋体" w:eastAsia="仿宋_GB2312" w:cs="宋体"/>
          <w:sz w:val="28"/>
          <w:szCs w:val="28"/>
          <w:lang w:val="zh-CN"/>
        </w:rPr>
      </w:pPr>
      <w:r>
        <w:rPr>
          <w:rFonts w:hint="eastAsia" w:ascii="宋体" w:hAnsi="宋体" w:cs="宋体"/>
          <w:b/>
          <w:kern w:val="0"/>
          <w:sz w:val="44"/>
          <w:szCs w:val="44"/>
        </w:rPr>
        <w:t xml:space="preserve">  报价单</w:t>
      </w:r>
    </w:p>
    <w:p>
      <w:pPr>
        <w:pStyle w:val="10"/>
        <w:rPr>
          <w:rFonts w:ascii="仿宋_GB2312" w:hAnsi="宋体" w:eastAsia="仿宋_GB2312"/>
          <w:szCs w:val="24"/>
        </w:rPr>
      </w:pPr>
    </w:p>
    <w:p>
      <w:pPr>
        <w:autoSpaceDE w:val="0"/>
        <w:autoSpaceDN w:val="0"/>
        <w:adjustRightInd w:val="0"/>
        <w:spacing w:line="360" w:lineRule="auto"/>
        <w:rPr>
          <w:rFonts w:hint="eastAsia" w:ascii="仿宋_GB2312" w:hAnsi="宋体" w:eastAsia="仿宋_GB2312" w:cs="宋体"/>
          <w:kern w:val="1"/>
          <w:sz w:val="24"/>
          <w:szCs w:val="24"/>
          <w:lang w:eastAsia="zh-CN"/>
        </w:rPr>
      </w:pPr>
      <w:r>
        <w:rPr>
          <w:rFonts w:hint="eastAsia" w:ascii="仿宋_GB2312" w:hAnsi="宋体" w:eastAsia="仿宋_GB2312" w:cs="宋体"/>
          <w:sz w:val="24"/>
          <w:szCs w:val="24"/>
          <w:lang w:val="zh-CN"/>
        </w:rPr>
        <w:t>项目名称：</w:t>
      </w:r>
      <w:r>
        <w:rPr>
          <w:rFonts w:hint="eastAsia" w:ascii="仿宋_GB2312" w:hAnsi="宋体" w:eastAsia="仿宋_GB2312" w:cs="宋体"/>
          <w:kern w:val="1"/>
          <w:sz w:val="24"/>
          <w:szCs w:val="24"/>
          <w:lang w:eastAsia="zh-CN"/>
        </w:rPr>
        <w:t>邵武、政和</w:t>
      </w:r>
      <w:r>
        <w:rPr>
          <w:rFonts w:hint="eastAsia" w:ascii="仿宋_GB2312" w:hAnsi="宋体" w:eastAsia="仿宋_GB2312" w:cs="宋体"/>
          <w:kern w:val="1"/>
          <w:sz w:val="24"/>
          <w:szCs w:val="24"/>
          <w:lang w:val="en-US" w:eastAsia="zh-CN"/>
        </w:rPr>
        <w:t>电站</w:t>
      </w:r>
      <w:r>
        <w:rPr>
          <w:rFonts w:hint="eastAsia" w:ascii="仿宋_GB2312" w:hAnsi="宋体" w:eastAsia="仿宋_GB2312" w:cs="宋体"/>
          <w:kern w:val="1"/>
          <w:sz w:val="24"/>
          <w:szCs w:val="24"/>
          <w:lang w:eastAsia="zh-CN"/>
        </w:rPr>
        <w:t>通讯故障</w:t>
      </w:r>
      <w:r>
        <w:rPr>
          <w:rFonts w:hint="eastAsia" w:ascii="仿宋_GB2312" w:hAnsi="宋体" w:eastAsia="仿宋_GB2312" w:cs="宋体"/>
          <w:kern w:val="1"/>
          <w:sz w:val="24"/>
          <w:szCs w:val="24"/>
          <w:lang w:val="en-US" w:eastAsia="zh-CN"/>
        </w:rPr>
        <w:t>修复</w:t>
      </w:r>
      <w:r>
        <w:rPr>
          <w:rFonts w:hint="eastAsia" w:ascii="仿宋_GB2312" w:hAnsi="宋体" w:eastAsia="仿宋_GB2312" w:cs="宋体"/>
          <w:kern w:val="1"/>
          <w:sz w:val="24"/>
          <w:szCs w:val="24"/>
          <w:lang w:eastAsia="zh-CN"/>
        </w:rPr>
        <w:t>项目</w:t>
      </w:r>
    </w:p>
    <w:tbl>
      <w:tblPr>
        <w:tblStyle w:val="7"/>
        <w:tblW w:w="9375"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9"/>
        <w:gridCol w:w="3006"/>
        <w:gridCol w:w="3128"/>
        <w:gridCol w:w="22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969" w:type="dxa"/>
            <w:vAlign w:val="center"/>
          </w:tcPr>
          <w:p>
            <w:pPr>
              <w:jc w:val="center"/>
              <w:rPr>
                <w:rFonts w:ascii="仿宋_GB2312" w:hAnsi="仿宋" w:eastAsia="仿宋_GB2312" w:cs="Arial"/>
                <w:sz w:val="24"/>
                <w:szCs w:val="24"/>
              </w:rPr>
            </w:pPr>
            <w:r>
              <w:rPr>
                <w:rFonts w:hint="eastAsia" w:ascii="仿宋_GB2312" w:hAnsi="仿宋" w:eastAsia="仿宋_GB2312" w:cs="Arial"/>
                <w:sz w:val="24"/>
                <w:szCs w:val="24"/>
              </w:rPr>
              <w:t>序号</w:t>
            </w:r>
          </w:p>
        </w:tc>
        <w:tc>
          <w:tcPr>
            <w:tcW w:w="3006" w:type="dxa"/>
            <w:vAlign w:val="center"/>
          </w:tcPr>
          <w:p>
            <w:pPr>
              <w:jc w:val="center"/>
              <w:rPr>
                <w:rFonts w:ascii="仿宋_GB2312" w:hAnsi="仿宋" w:eastAsia="仿宋_GB2312" w:cs="Arial"/>
                <w:sz w:val="24"/>
                <w:szCs w:val="24"/>
              </w:rPr>
            </w:pPr>
            <w:r>
              <w:rPr>
                <w:rFonts w:hint="eastAsia" w:ascii="仿宋_GB2312" w:hAnsi="仿宋" w:eastAsia="仿宋_GB2312" w:cs="Arial"/>
                <w:sz w:val="24"/>
                <w:szCs w:val="24"/>
              </w:rPr>
              <w:t>服务内容</w:t>
            </w:r>
          </w:p>
        </w:tc>
        <w:tc>
          <w:tcPr>
            <w:tcW w:w="3128" w:type="dxa"/>
            <w:vAlign w:val="center"/>
          </w:tcPr>
          <w:p>
            <w:pPr>
              <w:jc w:val="center"/>
              <w:rPr>
                <w:rFonts w:ascii="仿宋_GB2312" w:hAnsi="仿宋" w:eastAsia="仿宋_GB2312" w:cs="Arial"/>
                <w:sz w:val="24"/>
                <w:szCs w:val="24"/>
              </w:rPr>
            </w:pPr>
            <w:r>
              <w:rPr>
                <w:rFonts w:hint="eastAsia" w:ascii="仿宋_GB2312" w:hAnsi="仿宋" w:eastAsia="仿宋_GB2312" w:cs="Arial"/>
                <w:sz w:val="24"/>
                <w:szCs w:val="24"/>
              </w:rPr>
              <w:t>报价（元）</w:t>
            </w:r>
          </w:p>
        </w:tc>
        <w:tc>
          <w:tcPr>
            <w:tcW w:w="2272" w:type="dxa"/>
            <w:vAlign w:val="center"/>
          </w:tcPr>
          <w:p>
            <w:pPr>
              <w:jc w:val="center"/>
              <w:rPr>
                <w:rFonts w:ascii="仿宋_GB2312" w:hAnsi="仿宋" w:eastAsia="仿宋_GB2312" w:cs="Arial"/>
                <w:sz w:val="24"/>
                <w:szCs w:val="24"/>
              </w:rPr>
            </w:pPr>
            <w:r>
              <w:rPr>
                <w:rFonts w:hint="eastAsia" w:ascii="仿宋_GB2312" w:hAnsi="仿宋" w:eastAsia="仿宋_GB2312" w:cs="Arial"/>
                <w:sz w:val="24"/>
                <w:szCs w:val="24"/>
              </w:rPr>
              <w:t>备注</w:t>
            </w:r>
          </w:p>
          <w:p>
            <w:pPr>
              <w:jc w:val="center"/>
              <w:rPr>
                <w:rFonts w:ascii="仿宋_GB2312" w:hAnsi="仿宋" w:eastAsia="仿宋_GB2312" w:cs="Arial"/>
                <w:sz w:val="24"/>
                <w:szCs w:val="24"/>
              </w:rPr>
            </w:pPr>
            <w:r>
              <w:rPr>
                <w:rFonts w:hint="eastAsia" w:ascii="仿宋_GB2312" w:hAnsi="仿宋" w:eastAsia="仿宋_GB2312" w:cs="Arial"/>
                <w:sz w:val="24"/>
                <w:szCs w:val="24"/>
              </w:rPr>
              <w:t>（取费依据、收费标准等）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exact"/>
        </w:trPr>
        <w:tc>
          <w:tcPr>
            <w:tcW w:w="969" w:type="dxa"/>
            <w:vAlign w:val="center"/>
          </w:tcPr>
          <w:p>
            <w:pPr>
              <w:jc w:val="center"/>
              <w:rPr>
                <w:rFonts w:ascii="仿宋_GB2312" w:hAnsi="仿宋" w:eastAsia="仿宋_GB2312" w:cs="Arial"/>
                <w:sz w:val="24"/>
                <w:szCs w:val="24"/>
              </w:rPr>
            </w:pPr>
            <w:r>
              <w:rPr>
                <w:rFonts w:hint="eastAsia" w:ascii="仿宋_GB2312" w:hAnsi="仿宋" w:eastAsia="仿宋_GB2312" w:cs="Arial"/>
                <w:sz w:val="24"/>
                <w:szCs w:val="24"/>
              </w:rPr>
              <w:t>1</w:t>
            </w:r>
          </w:p>
        </w:tc>
        <w:tc>
          <w:tcPr>
            <w:tcW w:w="3006" w:type="dxa"/>
            <w:vAlign w:val="center"/>
          </w:tcPr>
          <w:p>
            <w:pPr>
              <w:jc w:val="center"/>
              <w:rPr>
                <w:rFonts w:hint="default" w:ascii="仿宋_GB2312" w:hAnsi="仿宋" w:eastAsia="仿宋_GB2312" w:cs="Arial"/>
                <w:sz w:val="24"/>
                <w:szCs w:val="24"/>
                <w:lang w:val="en-US" w:eastAsia="zh-CN"/>
              </w:rPr>
            </w:pPr>
            <w:r>
              <w:rPr>
                <w:rFonts w:hint="eastAsia" w:ascii="仿宋_GB2312" w:hAnsi="仿宋" w:eastAsia="仿宋_GB2312" w:cs="Arial"/>
                <w:sz w:val="24"/>
                <w:szCs w:val="24"/>
                <w:lang w:val="en-US" w:eastAsia="zh-CN"/>
              </w:rPr>
              <w:t>福建邵武50MW</w:t>
            </w:r>
            <w:r>
              <w:rPr>
                <w:rFonts w:hint="eastAsia" w:ascii="仿宋_GB2312" w:hAnsi="宋体" w:eastAsia="仿宋_GB2312" w:cs="宋体"/>
                <w:kern w:val="1"/>
                <w:sz w:val="24"/>
                <w:szCs w:val="24"/>
                <w:lang w:eastAsia="zh-CN"/>
              </w:rPr>
              <w:t>通讯故障</w:t>
            </w:r>
            <w:r>
              <w:rPr>
                <w:rFonts w:hint="eastAsia" w:ascii="仿宋_GB2312" w:hAnsi="宋体" w:eastAsia="仿宋_GB2312" w:cs="宋体"/>
                <w:kern w:val="1"/>
                <w:sz w:val="24"/>
                <w:szCs w:val="24"/>
                <w:lang w:val="en-US" w:eastAsia="zh-CN"/>
              </w:rPr>
              <w:t>修复</w:t>
            </w:r>
            <w:r>
              <w:rPr>
                <w:rFonts w:hint="eastAsia" w:ascii="仿宋_GB2312" w:hAnsi="仿宋" w:eastAsia="仿宋_GB2312" w:cs="Arial"/>
                <w:sz w:val="24"/>
                <w:szCs w:val="24"/>
                <w:lang w:val="en-US" w:eastAsia="zh-CN"/>
              </w:rPr>
              <w:t>项目</w:t>
            </w:r>
          </w:p>
        </w:tc>
        <w:tc>
          <w:tcPr>
            <w:tcW w:w="3128" w:type="dxa"/>
          </w:tcPr>
          <w:p>
            <w:pPr>
              <w:rPr>
                <w:rFonts w:ascii="仿宋_GB2312" w:hAnsi="仿宋" w:eastAsia="仿宋_GB2312" w:cs="Arial"/>
                <w:sz w:val="24"/>
                <w:szCs w:val="24"/>
              </w:rPr>
            </w:pPr>
          </w:p>
        </w:tc>
        <w:tc>
          <w:tcPr>
            <w:tcW w:w="2272" w:type="dxa"/>
          </w:tcPr>
          <w:p>
            <w:pPr>
              <w:rPr>
                <w:rFonts w:ascii="仿宋_GB2312" w:hAnsi="仿宋" w:eastAsia="仿宋_GB2312"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exact"/>
        </w:trPr>
        <w:tc>
          <w:tcPr>
            <w:tcW w:w="969" w:type="dxa"/>
            <w:vAlign w:val="center"/>
          </w:tcPr>
          <w:p>
            <w:pPr>
              <w:jc w:val="center"/>
              <w:rPr>
                <w:rFonts w:ascii="仿宋_GB2312" w:hAnsi="仿宋" w:eastAsia="仿宋_GB2312" w:cs="Arial"/>
                <w:sz w:val="24"/>
                <w:szCs w:val="24"/>
              </w:rPr>
            </w:pPr>
            <w:r>
              <w:rPr>
                <w:rFonts w:hint="eastAsia" w:ascii="仿宋_GB2312" w:hAnsi="仿宋" w:eastAsia="仿宋_GB2312" w:cs="Arial"/>
                <w:sz w:val="24"/>
                <w:szCs w:val="24"/>
              </w:rPr>
              <w:t>2</w:t>
            </w:r>
          </w:p>
        </w:tc>
        <w:tc>
          <w:tcPr>
            <w:tcW w:w="3006" w:type="dxa"/>
            <w:vAlign w:val="center"/>
          </w:tcPr>
          <w:p>
            <w:pPr>
              <w:jc w:val="center"/>
              <w:rPr>
                <w:rFonts w:hint="default" w:ascii="仿宋_GB2312" w:hAnsi="仿宋" w:eastAsia="仿宋_GB2312" w:cs="Arial"/>
                <w:sz w:val="24"/>
                <w:szCs w:val="24"/>
                <w:lang w:val="en-US" w:eastAsia="zh-CN"/>
              </w:rPr>
            </w:pPr>
            <w:r>
              <w:rPr>
                <w:rFonts w:hint="eastAsia" w:ascii="仿宋_GB2312" w:hAnsi="仿宋" w:eastAsia="仿宋_GB2312" w:cs="Arial"/>
                <w:sz w:val="24"/>
                <w:szCs w:val="24"/>
                <w:lang w:val="en-US" w:eastAsia="zh-CN"/>
              </w:rPr>
              <w:t>福建政和70MW</w:t>
            </w:r>
            <w:r>
              <w:rPr>
                <w:rFonts w:hint="eastAsia" w:ascii="仿宋_GB2312" w:hAnsi="宋体" w:eastAsia="仿宋_GB2312" w:cs="宋体"/>
                <w:kern w:val="1"/>
                <w:sz w:val="24"/>
                <w:szCs w:val="24"/>
                <w:lang w:eastAsia="zh-CN"/>
              </w:rPr>
              <w:t>通讯故障</w:t>
            </w:r>
            <w:r>
              <w:rPr>
                <w:rFonts w:hint="eastAsia" w:ascii="仿宋_GB2312" w:hAnsi="宋体" w:eastAsia="仿宋_GB2312" w:cs="宋体"/>
                <w:kern w:val="1"/>
                <w:sz w:val="24"/>
                <w:szCs w:val="24"/>
                <w:lang w:val="en-US" w:eastAsia="zh-CN"/>
              </w:rPr>
              <w:t>修复</w:t>
            </w:r>
            <w:r>
              <w:rPr>
                <w:rFonts w:hint="eastAsia" w:ascii="仿宋_GB2312" w:hAnsi="仿宋" w:eastAsia="仿宋_GB2312" w:cs="Arial"/>
                <w:sz w:val="24"/>
                <w:szCs w:val="24"/>
                <w:lang w:val="en-US" w:eastAsia="zh-CN"/>
              </w:rPr>
              <w:t>项目</w:t>
            </w:r>
          </w:p>
        </w:tc>
        <w:tc>
          <w:tcPr>
            <w:tcW w:w="3128" w:type="dxa"/>
          </w:tcPr>
          <w:p>
            <w:pPr>
              <w:rPr>
                <w:rFonts w:ascii="仿宋_GB2312" w:hAnsi="仿宋" w:eastAsia="仿宋_GB2312" w:cs="Arial"/>
                <w:sz w:val="24"/>
                <w:szCs w:val="24"/>
              </w:rPr>
            </w:pPr>
          </w:p>
        </w:tc>
        <w:tc>
          <w:tcPr>
            <w:tcW w:w="2272" w:type="dxa"/>
          </w:tcPr>
          <w:p>
            <w:pPr>
              <w:rPr>
                <w:rFonts w:ascii="仿宋_GB2312" w:hAnsi="仿宋" w:eastAsia="仿宋_GB2312"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3" w:hRule="exact"/>
        </w:trPr>
        <w:tc>
          <w:tcPr>
            <w:tcW w:w="3975" w:type="dxa"/>
            <w:gridSpan w:val="2"/>
            <w:vAlign w:val="center"/>
          </w:tcPr>
          <w:p>
            <w:pPr>
              <w:jc w:val="center"/>
              <w:rPr>
                <w:rFonts w:ascii="仿宋_GB2312" w:hAnsi="仿宋" w:eastAsia="仿宋_GB2312" w:cs="Arial"/>
                <w:sz w:val="24"/>
                <w:szCs w:val="24"/>
              </w:rPr>
            </w:pPr>
            <w:r>
              <w:rPr>
                <w:rFonts w:hint="eastAsia" w:ascii="仿宋_GB2312" w:hAnsi="仿宋" w:eastAsia="仿宋_GB2312" w:cs="Arial"/>
                <w:sz w:val="24"/>
                <w:szCs w:val="24"/>
              </w:rPr>
              <w:t>含税总报价</w:t>
            </w:r>
          </w:p>
        </w:tc>
        <w:tc>
          <w:tcPr>
            <w:tcW w:w="5400" w:type="dxa"/>
            <w:gridSpan w:val="2"/>
            <w:vAlign w:val="center"/>
          </w:tcPr>
          <w:p>
            <w:pPr>
              <w:ind w:right="480"/>
              <w:rPr>
                <w:rFonts w:ascii="仿宋_GB2312" w:hAnsi="仿宋" w:eastAsia="仿宋_GB2312" w:cs="Arial"/>
                <w:sz w:val="24"/>
                <w:szCs w:val="24"/>
              </w:rPr>
            </w:pPr>
            <w:r>
              <w:rPr>
                <w:rFonts w:hint="eastAsia" w:ascii="仿宋_GB2312" w:hAnsi="仿宋" w:eastAsia="仿宋_GB2312" w:cs="Arial"/>
                <w:sz w:val="24"/>
                <w:szCs w:val="24"/>
              </w:rPr>
              <w:t>小写：</w:t>
            </w:r>
            <w:r>
              <w:rPr>
                <w:rFonts w:hint="eastAsia" w:ascii="仿宋_GB2312" w:hAnsi="仿宋" w:eastAsia="仿宋_GB2312" w:cs="Arial"/>
                <w:sz w:val="24"/>
                <w:szCs w:val="24"/>
                <w:u w:val="single"/>
              </w:rPr>
              <w:t xml:space="preserve">                      </w:t>
            </w:r>
          </w:p>
          <w:p>
            <w:pPr>
              <w:ind w:right="480"/>
              <w:rPr>
                <w:rFonts w:ascii="仿宋_GB2312" w:hAnsi="仿宋" w:eastAsia="仿宋_GB2312" w:cs="Arial"/>
                <w:sz w:val="24"/>
                <w:szCs w:val="24"/>
              </w:rPr>
            </w:pPr>
            <w:r>
              <w:rPr>
                <w:rFonts w:hint="eastAsia" w:ascii="仿宋_GB2312" w:hAnsi="仿宋" w:eastAsia="仿宋_GB2312" w:cs="Arial"/>
                <w:sz w:val="24"/>
                <w:szCs w:val="24"/>
              </w:rPr>
              <w:t>大写：</w:t>
            </w:r>
            <w:r>
              <w:rPr>
                <w:rFonts w:hint="eastAsia" w:ascii="仿宋_GB2312" w:hAnsi="仿宋" w:eastAsia="仿宋_GB2312" w:cs="Arial"/>
                <w:sz w:val="24"/>
                <w:szCs w:val="24"/>
                <w:u w:val="single"/>
              </w:rPr>
              <w:t xml:space="preserve">                      </w:t>
            </w:r>
          </w:p>
        </w:tc>
      </w:tr>
    </w:tbl>
    <w:p>
      <w:pPr>
        <w:autoSpaceDE w:val="0"/>
        <w:autoSpaceDN w:val="0"/>
        <w:adjustRightInd w:val="0"/>
        <w:spacing w:line="360" w:lineRule="auto"/>
        <w:rPr>
          <w:rFonts w:ascii="仿宋_GB2312" w:hAnsi="宋体" w:eastAsia="仿宋_GB2312" w:cs="宋体"/>
          <w:sz w:val="24"/>
          <w:szCs w:val="24"/>
          <w:lang w:val="zh-CN"/>
        </w:rPr>
      </w:pPr>
      <w:r>
        <w:rPr>
          <w:rFonts w:hint="eastAsia" w:ascii="仿宋_GB2312" w:hAnsi="宋体" w:eastAsia="仿宋_GB2312" w:cs="宋体"/>
          <w:sz w:val="24"/>
          <w:szCs w:val="24"/>
          <w:lang w:val="zh-CN"/>
        </w:rPr>
        <w:t>报价说明：</w:t>
      </w:r>
    </w:p>
    <w:p>
      <w:pPr>
        <w:autoSpaceDE w:val="0"/>
        <w:autoSpaceDN w:val="0"/>
        <w:adjustRightInd w:val="0"/>
        <w:spacing w:line="360" w:lineRule="auto"/>
        <w:ind w:firstLine="480" w:firstLineChars="200"/>
        <w:rPr>
          <w:rFonts w:ascii="仿宋_GB2312" w:hAnsi="宋体" w:eastAsia="仿宋_GB2312" w:cs="宋体"/>
          <w:sz w:val="24"/>
          <w:szCs w:val="24"/>
          <w:lang w:val="zh-CN"/>
        </w:rPr>
      </w:pPr>
      <w:r>
        <w:rPr>
          <w:rFonts w:hint="eastAsia" w:ascii="仿宋_GB2312" w:hAnsi="宋体" w:eastAsia="仿宋_GB2312" w:cs="宋体"/>
          <w:sz w:val="24"/>
          <w:szCs w:val="24"/>
          <w:lang w:val="zh-CN"/>
        </w:rPr>
        <w:t>以上所报价格均应为含税价格。含税总报价即为含税全包价格，包含提供邵武、政和通讯故障项目相关服务的所有费用。详细报价详见附件3报价清单，如报价无附件清单则报价无效，总报价同报价清单不一致则以报价清单为准。</w:t>
      </w:r>
    </w:p>
    <w:p>
      <w:pPr>
        <w:spacing w:line="600" w:lineRule="exact"/>
        <w:rPr>
          <w:rFonts w:hint="eastAsia"/>
        </w:rPr>
      </w:pPr>
      <w:r>
        <w:rPr>
          <w:rFonts w:hint="eastAsia" w:ascii="仿宋_GB2312" w:hAnsi="仿宋" w:eastAsia="仿宋_GB2312" w:cs="仿宋"/>
          <w:sz w:val="32"/>
          <w:szCs w:val="32"/>
        </w:rPr>
        <w:t xml:space="preserve"> </w:t>
      </w:r>
    </w:p>
    <w:p>
      <w:pPr>
        <w:spacing w:line="600" w:lineRule="exact"/>
        <w:rPr>
          <w:rFonts w:ascii="仿宋" w:hAnsi="仿宋" w:eastAsia="仿宋" w:cs="仿宋"/>
          <w:sz w:val="32"/>
          <w:szCs w:val="32"/>
          <w:lang w:val="zh-CN"/>
        </w:rPr>
      </w:pPr>
      <w:r>
        <w:rPr>
          <w:rFonts w:hint="eastAsia" w:ascii="仿宋" w:hAnsi="仿宋" w:eastAsia="仿宋" w:cs="仿宋"/>
          <w:sz w:val="32"/>
          <w:szCs w:val="32"/>
        </w:rPr>
        <w:t>报价单位名称</w:t>
      </w:r>
      <w:r>
        <w:rPr>
          <w:rFonts w:hint="eastAsia" w:ascii="仿宋" w:hAnsi="仿宋" w:eastAsia="仿宋" w:cs="仿宋"/>
          <w:sz w:val="32"/>
          <w:szCs w:val="32"/>
          <w:lang w:val="zh-CN"/>
        </w:rPr>
        <w:t>（</w:t>
      </w:r>
      <w:r>
        <w:rPr>
          <w:rFonts w:hint="eastAsia" w:ascii="仿宋" w:hAnsi="仿宋" w:eastAsia="仿宋" w:cs="仿宋"/>
          <w:sz w:val="32"/>
          <w:szCs w:val="32"/>
        </w:rPr>
        <w:t>盖</w:t>
      </w:r>
      <w:r>
        <w:rPr>
          <w:rFonts w:hint="eastAsia" w:ascii="仿宋" w:hAnsi="仿宋" w:eastAsia="仿宋" w:cs="仿宋"/>
          <w:sz w:val="32"/>
          <w:szCs w:val="32"/>
          <w:lang w:val="zh-CN"/>
        </w:rPr>
        <w:t>公章）：</w:t>
      </w:r>
    </w:p>
    <w:p>
      <w:pPr>
        <w:spacing w:line="600" w:lineRule="exact"/>
        <w:rPr>
          <w:rFonts w:ascii="仿宋" w:hAnsi="仿宋" w:eastAsia="仿宋" w:cs="仿宋"/>
          <w:sz w:val="32"/>
          <w:szCs w:val="32"/>
          <w:lang w:val="zh-CN"/>
        </w:rPr>
      </w:pPr>
      <w:r>
        <w:rPr>
          <w:rFonts w:hint="eastAsia" w:ascii="仿宋" w:hAnsi="仿宋" w:eastAsia="仿宋" w:cs="仿宋"/>
          <w:sz w:val="32"/>
          <w:szCs w:val="32"/>
          <w:lang w:val="zh-CN"/>
        </w:rPr>
        <w:t>联系人（签字）：</w:t>
      </w:r>
    </w:p>
    <w:p>
      <w:pPr>
        <w:spacing w:line="600" w:lineRule="exact"/>
        <w:rPr>
          <w:rFonts w:ascii="仿宋" w:hAnsi="仿宋" w:eastAsia="仿宋" w:cs="仿宋"/>
          <w:sz w:val="32"/>
          <w:szCs w:val="32"/>
          <w:lang w:val="zh-CN"/>
        </w:rPr>
      </w:pPr>
      <w:r>
        <w:rPr>
          <w:rFonts w:hint="eastAsia" w:ascii="仿宋" w:hAnsi="仿宋" w:eastAsia="仿宋" w:cs="仿宋"/>
          <w:sz w:val="32"/>
          <w:szCs w:val="32"/>
          <w:lang w:val="zh-CN"/>
        </w:rPr>
        <w:t>联系电话：</w:t>
      </w:r>
    </w:p>
    <w:p>
      <w:pPr>
        <w:spacing w:line="600" w:lineRule="exact"/>
        <w:ind w:firstLine="3520" w:firstLineChars="1100"/>
        <w:rPr>
          <w:rFonts w:ascii="仿宋" w:hAnsi="仿宋" w:eastAsia="仿宋" w:cs="仿宋"/>
          <w:sz w:val="32"/>
          <w:szCs w:val="32"/>
          <w:lang w:val="zh-CN"/>
        </w:rPr>
      </w:pPr>
      <w:r>
        <w:rPr>
          <w:rFonts w:hint="eastAsia" w:ascii="仿宋" w:hAnsi="仿宋" w:eastAsia="仿宋" w:cs="仿宋"/>
          <w:sz w:val="32"/>
          <w:szCs w:val="32"/>
          <w:lang w:val="zh-CN"/>
        </w:rPr>
        <w:t>日</w:t>
      </w:r>
      <w:r>
        <w:rPr>
          <w:rFonts w:hint="eastAsia" w:ascii="仿宋" w:hAnsi="仿宋" w:eastAsia="仿宋" w:cs="仿宋"/>
          <w:sz w:val="32"/>
          <w:szCs w:val="32"/>
        </w:rPr>
        <w:t xml:space="preserve">    </w:t>
      </w:r>
      <w:r>
        <w:rPr>
          <w:rFonts w:hint="eastAsia" w:ascii="仿宋" w:hAnsi="仿宋" w:eastAsia="仿宋" w:cs="仿宋"/>
          <w:sz w:val="32"/>
          <w:szCs w:val="32"/>
          <w:lang w:val="zh-CN"/>
        </w:rPr>
        <w:t xml:space="preserve">期： </w:t>
      </w:r>
      <w:r>
        <w:rPr>
          <w:rFonts w:hint="eastAsia" w:ascii="仿宋" w:hAnsi="仿宋" w:eastAsia="仿宋" w:cs="仿宋"/>
          <w:sz w:val="32"/>
          <w:szCs w:val="32"/>
        </w:rPr>
        <w:t>2023</w:t>
      </w:r>
      <w:r>
        <w:rPr>
          <w:rFonts w:hint="eastAsia" w:ascii="仿宋" w:hAnsi="仿宋" w:eastAsia="仿宋" w:cs="宋体"/>
          <w:sz w:val="32"/>
          <w:szCs w:val="32"/>
        </w:rPr>
        <w:t>年  月   日</w:t>
      </w:r>
    </w:p>
    <w:p>
      <w:pPr>
        <w:rPr>
          <w:lang w:val="zh-CN"/>
        </w:rPr>
      </w:pPr>
    </w:p>
    <w:p>
      <w:pPr>
        <w:pStyle w:val="2"/>
        <w:ind w:firstLine="0"/>
        <w:rPr>
          <w:lang w:val="zh-CN"/>
        </w:rPr>
      </w:pPr>
    </w:p>
    <w:p>
      <w:pPr>
        <w:pStyle w:val="2"/>
        <w:rPr>
          <w:lang w:val="zh-CN"/>
        </w:rPr>
        <w:sectPr>
          <w:pgSz w:w="11906" w:h="16838"/>
          <w:pgMar w:top="2098" w:right="1474" w:bottom="1984" w:left="1587" w:header="851" w:footer="992" w:gutter="0"/>
          <w:pgNumType w:fmt="numberInDash"/>
          <w:cols w:space="425" w:num="1"/>
          <w:docGrid w:type="linesAndChars" w:linePitch="312" w:charSpace="0"/>
        </w:sectPr>
      </w:pPr>
    </w:p>
    <w:tbl>
      <w:tblPr>
        <w:tblStyle w:val="7"/>
        <w:tblW w:w="8659"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59"/>
        <w:gridCol w:w="1198"/>
        <w:gridCol w:w="2088"/>
        <w:gridCol w:w="882"/>
        <w:gridCol w:w="864"/>
        <w:gridCol w:w="1392"/>
        <w:gridCol w:w="14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659" w:type="dxa"/>
            <w:gridSpan w:val="7"/>
            <w:tcBorders>
              <w:top w:val="nil"/>
              <w:left w:val="nil"/>
              <w:bottom w:val="nil"/>
              <w:right w:val="nil"/>
            </w:tcBorders>
            <w:shd w:val="clear" w:color="auto" w:fill="auto"/>
            <w:vAlign w:val="center"/>
          </w:tcPr>
          <w:p>
            <w:pPr>
              <w:keepNext w:val="0"/>
              <w:keepLines w:val="0"/>
              <w:widowControl/>
              <w:suppressLineNumbers w:val="0"/>
              <w:jc w:val="both"/>
              <w:textAlignment w:val="center"/>
              <w:rPr>
                <w:rFonts w:hint="eastAsia" w:ascii="黑体" w:hAnsi="宋体" w:eastAsia="仿宋" w:cs="黑体"/>
                <w:b/>
                <w:bCs/>
                <w:i w:val="0"/>
                <w:iCs w:val="0"/>
                <w:color w:val="000000"/>
                <w:kern w:val="0"/>
                <w:sz w:val="26"/>
                <w:szCs w:val="26"/>
                <w:u w:val="none"/>
                <w:lang w:val="en-US" w:eastAsia="zh-CN" w:bidi="ar"/>
              </w:rPr>
            </w:pPr>
            <w:r>
              <w:rPr>
                <w:rFonts w:hint="eastAsia" w:ascii="仿宋" w:hAnsi="仿宋" w:eastAsia="仿宋"/>
                <w:sz w:val="32"/>
                <w:szCs w:val="32"/>
              </w:rPr>
              <w:t>附件</w:t>
            </w:r>
            <w:r>
              <w:rPr>
                <w:rFonts w:hint="eastAsia" w:ascii="仿宋" w:hAnsi="仿宋" w:eastAsia="仿宋"/>
                <w:sz w:val="32"/>
                <w:szCs w:val="32"/>
                <w:lang w:val="en-US" w:eastAsia="zh-CN"/>
              </w:rPr>
              <w:t>3</w:t>
            </w:r>
          </w:p>
          <w:p>
            <w:pPr>
              <w:keepNext w:val="0"/>
              <w:keepLines w:val="0"/>
              <w:widowControl/>
              <w:suppressLineNumbers w:val="0"/>
              <w:jc w:val="center"/>
              <w:textAlignment w:val="center"/>
              <w:rPr>
                <w:rFonts w:ascii="黑体" w:hAnsi="宋体" w:eastAsia="黑体" w:cs="黑体"/>
                <w:b/>
                <w:bCs/>
                <w:i w:val="0"/>
                <w:iCs w:val="0"/>
                <w:color w:val="000000"/>
                <w:sz w:val="26"/>
                <w:szCs w:val="26"/>
                <w:u w:val="none"/>
              </w:rPr>
            </w:pPr>
            <w:r>
              <w:rPr>
                <w:rFonts w:hint="eastAsia" w:ascii="黑体" w:hAnsi="宋体" w:eastAsia="黑体" w:cs="黑体"/>
                <w:b/>
                <w:bCs/>
                <w:i w:val="0"/>
                <w:iCs w:val="0"/>
                <w:color w:val="000000"/>
                <w:kern w:val="0"/>
                <w:sz w:val="26"/>
                <w:szCs w:val="26"/>
                <w:u w:val="none"/>
                <w:lang w:val="en-US" w:eastAsia="zh-CN" w:bidi="ar"/>
              </w:rPr>
              <w:t>分部分项工程量清单计价表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65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 青岛城投新能源集团福建政和、邵武光伏电站通讯系统故障修复工程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6"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20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项目特征</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计量</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单位</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工程量</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全费用综合单价</w:t>
            </w:r>
            <w:r>
              <w:rPr>
                <w:rFonts w:hint="eastAsia" w:ascii="宋体" w:hAnsi="宋体" w:cs="宋体"/>
                <w:b/>
                <w:bCs/>
                <w:i w:val="0"/>
                <w:iCs w:val="0"/>
                <w:color w:val="000000"/>
                <w:kern w:val="0"/>
                <w:sz w:val="18"/>
                <w:szCs w:val="18"/>
                <w:u w:val="none"/>
                <w:lang w:val="en-US" w:eastAsia="zh-CN" w:bidi="ar"/>
              </w:rPr>
              <w:t>（元）</w:t>
            </w:r>
          </w:p>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合价</w:t>
            </w:r>
            <w:r>
              <w:rPr>
                <w:rFonts w:hint="eastAsia" w:ascii="宋体" w:hAnsi="宋体" w:cs="宋体"/>
                <w:b/>
                <w:bCs/>
                <w:i w:val="0"/>
                <w:iCs w:val="0"/>
                <w:color w:val="000000"/>
                <w:kern w:val="0"/>
                <w:sz w:val="18"/>
                <w:szCs w:val="18"/>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一</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工程费</w:t>
            </w:r>
          </w:p>
        </w:tc>
        <w:tc>
          <w:tcPr>
            <w:tcW w:w="20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（一）+（二）</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0"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集中式逆变器显示屏更换</w:t>
            </w:r>
          </w:p>
        </w:tc>
        <w:tc>
          <w:tcPr>
            <w:tcW w:w="20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1.工作内容：采购带有科诺逆变器程序的显示屏，安装，含调试；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2.型号：TPC7051Hi(北京昆仑通态）。</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0"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（一）</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福建政和</w:t>
            </w:r>
            <w:r>
              <w:rPr>
                <w:rFonts w:hint="eastAsia" w:ascii="宋体" w:hAnsi="宋体" w:cs="宋体"/>
                <w:i w:val="0"/>
                <w:iCs w:val="0"/>
                <w:color w:val="000000"/>
                <w:kern w:val="0"/>
                <w:sz w:val="18"/>
                <w:szCs w:val="18"/>
                <w:u w:val="none"/>
                <w:lang w:val="en-US" w:eastAsia="zh-CN" w:bidi="ar"/>
              </w:rPr>
              <w:t>7</w:t>
            </w:r>
            <w:r>
              <w:rPr>
                <w:rFonts w:hint="eastAsia" w:ascii="宋体" w:hAnsi="宋体" w:eastAsia="宋体" w:cs="宋体"/>
                <w:i w:val="0"/>
                <w:iCs w:val="0"/>
                <w:color w:val="000000"/>
                <w:kern w:val="0"/>
                <w:sz w:val="18"/>
                <w:szCs w:val="18"/>
                <w:u w:val="none"/>
                <w:lang w:val="en-US" w:eastAsia="zh-CN" w:bidi="ar"/>
              </w:rPr>
              <w:t>0MW项目</w:t>
            </w:r>
          </w:p>
        </w:tc>
        <w:tc>
          <w:tcPr>
            <w:tcW w:w="20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工程费小计</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b/>
                <w:bCs/>
                <w:i w:val="0"/>
                <w:iCs w:val="0"/>
                <w:color w:val="000000"/>
                <w:sz w:val="18"/>
                <w:szCs w:val="18"/>
                <w:u w:val="none"/>
              </w:rPr>
            </w:pP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b/>
                <w:bCs/>
                <w:i w:val="0"/>
                <w:iCs w:val="0"/>
                <w:color w:val="000000"/>
                <w:sz w:val="18"/>
                <w:szCs w:val="18"/>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0"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集中式逆变器显示屏更换</w:t>
            </w:r>
          </w:p>
        </w:tc>
        <w:tc>
          <w:tcPr>
            <w:tcW w:w="20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1.工作内容：采购带有科诺逆变器程序的显示屏，安装，含调试；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2.型号：TPC7051Hi(北京昆仑通态）。</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箱变测控模块整体更换</w:t>
            </w:r>
          </w:p>
        </w:tc>
        <w:tc>
          <w:tcPr>
            <w:tcW w:w="20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1.工作内容：采购箱变测控com整板，对板件进行更换安装，调试；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2.安装辅材综合考虑；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3.厂家:南京风光原电力科技有限公司，型号:FGY5000-COM-A-V01。</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7.00</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光纤架空敷设</w:t>
            </w:r>
          </w:p>
        </w:tc>
        <w:tc>
          <w:tcPr>
            <w:tcW w:w="20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1.规格：单模八芯，含光纤材料费；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2.工作内容：架空敷设，利用已有组件支架，采用直径不小于8mm包塑钢丝绳，采用架空线路专用挂钩，1.5米1个；</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3.含材料采购、施工。</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855.00</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光纤过路段穿管敷设</w:t>
            </w:r>
          </w:p>
        </w:tc>
        <w:tc>
          <w:tcPr>
            <w:tcW w:w="20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1.规格：单模八芯，含光纤材料费；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2.工作内容：光缆过道路时穿∅50镀锌保护钢管厚度3mm，保护钢管长度超出路两边及排水沟边0.5m以上；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3.包含道路开槽及恢复；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4.路面类型：综合考虑。</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145.00</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（二）</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福建邵武50MW项目</w:t>
            </w:r>
          </w:p>
        </w:tc>
        <w:tc>
          <w:tcPr>
            <w:tcW w:w="20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工程费小计</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b/>
                <w:bCs/>
                <w:i w:val="0"/>
                <w:iCs w:val="0"/>
                <w:color w:val="000000"/>
                <w:sz w:val="18"/>
                <w:szCs w:val="18"/>
                <w:u w:val="none"/>
              </w:rPr>
            </w:pP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b/>
                <w:bCs/>
                <w:i w:val="0"/>
                <w:iCs w:val="0"/>
                <w:color w:val="000000"/>
                <w:sz w:val="18"/>
                <w:szCs w:val="18"/>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p>
        </w:tc>
      </w:tr>
    </w:tbl>
    <w:p>
      <w:pPr>
        <w:snapToGrid w:val="0"/>
        <w:spacing w:line="360" w:lineRule="auto"/>
        <w:rPr>
          <w:rFonts w:hint="eastAsia" w:ascii="仿宋" w:hAnsi="仿宋" w:eastAsia="仿宋"/>
          <w:sz w:val="32"/>
          <w:szCs w:val="32"/>
        </w:rPr>
      </w:pPr>
    </w:p>
    <w:p>
      <w:pPr>
        <w:snapToGrid w:val="0"/>
        <w:spacing w:line="360" w:lineRule="auto"/>
        <w:rPr>
          <w:rFonts w:hint="eastAsia" w:ascii="仿宋" w:hAnsi="仿宋" w:eastAsia="仿宋"/>
          <w:sz w:val="32"/>
          <w:szCs w:val="32"/>
        </w:rPr>
      </w:pPr>
    </w:p>
    <w:p>
      <w:pPr>
        <w:snapToGrid w:val="0"/>
        <w:spacing w:line="360" w:lineRule="auto"/>
        <w:rPr>
          <w:rFonts w:hint="eastAsia" w:ascii="仿宋" w:hAnsi="仿宋" w:eastAsia="仿宋"/>
          <w:sz w:val="32"/>
          <w:szCs w:val="32"/>
        </w:rPr>
      </w:pPr>
    </w:p>
    <w:p>
      <w:pPr>
        <w:snapToGrid w:val="0"/>
        <w:spacing w:line="360" w:lineRule="auto"/>
        <w:rPr>
          <w:rFonts w:hint="eastAsia" w:ascii="仿宋" w:hAnsi="仿宋" w:eastAsia="仿宋"/>
          <w:sz w:val="32"/>
          <w:szCs w:val="32"/>
        </w:rPr>
      </w:pPr>
    </w:p>
    <w:p>
      <w:pPr>
        <w:snapToGrid w:val="0"/>
        <w:spacing w:line="360" w:lineRule="auto"/>
        <w:rPr>
          <w:rFonts w:hint="eastAsia" w:ascii="仿宋" w:hAnsi="仿宋" w:eastAsia="仿宋"/>
          <w:sz w:val="32"/>
          <w:szCs w:val="32"/>
        </w:rPr>
      </w:pPr>
    </w:p>
    <w:p>
      <w:pPr>
        <w:snapToGrid w:val="0"/>
        <w:spacing w:line="360" w:lineRule="auto"/>
        <w:rPr>
          <w:rFonts w:hint="eastAsia" w:ascii="仿宋" w:hAnsi="仿宋" w:eastAsia="仿宋"/>
          <w:sz w:val="32"/>
          <w:szCs w:val="32"/>
        </w:rPr>
      </w:pPr>
    </w:p>
    <w:p>
      <w:pPr>
        <w:snapToGrid w:val="0"/>
        <w:spacing w:line="360" w:lineRule="auto"/>
        <w:rPr>
          <w:rFonts w:hint="eastAsia" w:ascii="仿宋" w:hAnsi="仿宋" w:eastAsia="仿宋"/>
          <w:sz w:val="32"/>
          <w:szCs w:val="32"/>
        </w:rPr>
      </w:pPr>
    </w:p>
    <w:p>
      <w:pPr>
        <w:snapToGrid w:val="0"/>
        <w:spacing w:line="360" w:lineRule="auto"/>
        <w:rPr>
          <w:rFonts w:hint="eastAsia" w:ascii="仿宋" w:hAnsi="仿宋" w:eastAsia="仿宋"/>
          <w:sz w:val="32"/>
          <w:szCs w:val="32"/>
        </w:rPr>
      </w:pPr>
    </w:p>
    <w:p>
      <w:pPr>
        <w:snapToGrid w:val="0"/>
        <w:spacing w:line="360" w:lineRule="auto"/>
        <w:rPr>
          <w:rFonts w:hint="eastAsia" w:ascii="仿宋" w:hAnsi="仿宋" w:eastAsia="仿宋"/>
          <w:sz w:val="32"/>
          <w:szCs w:val="32"/>
        </w:rPr>
      </w:pPr>
    </w:p>
    <w:p>
      <w:pPr>
        <w:snapToGrid w:val="0"/>
        <w:spacing w:line="360" w:lineRule="auto"/>
        <w:rPr>
          <w:rFonts w:hint="eastAsia" w:ascii="仿宋" w:hAnsi="仿宋" w:eastAsia="仿宋"/>
          <w:sz w:val="32"/>
          <w:szCs w:val="32"/>
        </w:rPr>
      </w:pPr>
    </w:p>
    <w:p>
      <w:pPr>
        <w:snapToGrid w:val="0"/>
        <w:spacing w:line="360" w:lineRule="auto"/>
        <w:rPr>
          <w:rFonts w:hint="eastAsia" w:ascii="仿宋" w:hAnsi="仿宋" w:eastAsia="仿宋"/>
          <w:sz w:val="32"/>
          <w:szCs w:val="32"/>
        </w:rPr>
      </w:pPr>
    </w:p>
    <w:p>
      <w:pPr>
        <w:snapToGrid w:val="0"/>
        <w:spacing w:line="360" w:lineRule="auto"/>
        <w:rPr>
          <w:rFonts w:hint="eastAsia" w:ascii="仿宋" w:hAnsi="仿宋" w:eastAsia="仿宋"/>
          <w:sz w:val="32"/>
          <w:szCs w:val="32"/>
        </w:rPr>
      </w:pPr>
    </w:p>
    <w:p>
      <w:pPr>
        <w:snapToGrid w:val="0"/>
        <w:spacing w:line="360" w:lineRule="auto"/>
        <w:rPr>
          <w:rFonts w:hint="eastAsia" w:ascii="仿宋" w:hAnsi="仿宋" w:eastAsia="仿宋"/>
          <w:sz w:val="32"/>
          <w:szCs w:val="32"/>
        </w:rPr>
      </w:pPr>
    </w:p>
    <w:p>
      <w:pPr>
        <w:snapToGrid w:val="0"/>
        <w:spacing w:line="360" w:lineRule="auto"/>
        <w:rPr>
          <w:rFonts w:hint="eastAsia" w:ascii="仿宋" w:hAnsi="仿宋" w:eastAsia="仿宋"/>
          <w:sz w:val="32"/>
          <w:szCs w:val="32"/>
        </w:rPr>
      </w:pPr>
    </w:p>
    <w:p>
      <w:pPr>
        <w:snapToGrid w:val="0"/>
        <w:spacing w:line="360" w:lineRule="auto"/>
        <w:rPr>
          <w:rFonts w:hint="eastAsia" w:ascii="仿宋" w:hAnsi="仿宋" w:eastAsia="仿宋"/>
          <w:sz w:val="32"/>
          <w:szCs w:val="32"/>
        </w:rPr>
      </w:pPr>
    </w:p>
    <w:p>
      <w:pPr>
        <w:snapToGrid w:val="0"/>
        <w:spacing w:line="360" w:lineRule="auto"/>
        <w:rPr>
          <w:rFonts w:hint="eastAsia" w:ascii="仿宋" w:hAnsi="仿宋" w:eastAsia="仿宋"/>
          <w:sz w:val="32"/>
          <w:szCs w:val="32"/>
        </w:rPr>
      </w:pPr>
    </w:p>
    <w:p>
      <w:pPr>
        <w:snapToGrid w:val="0"/>
        <w:spacing w:line="360" w:lineRule="auto"/>
        <w:rPr>
          <w:rFonts w:hint="eastAsia" w:ascii="仿宋" w:hAnsi="仿宋" w:eastAsia="仿宋"/>
          <w:sz w:val="32"/>
          <w:szCs w:val="32"/>
        </w:rPr>
      </w:pPr>
    </w:p>
    <w:p>
      <w:pPr>
        <w:snapToGrid w:val="0"/>
        <w:spacing w:line="360" w:lineRule="auto"/>
        <w:rPr>
          <w:rFonts w:hint="eastAsia" w:ascii="仿宋" w:hAnsi="仿宋" w:eastAsia="仿宋"/>
          <w:sz w:val="32"/>
          <w:szCs w:val="32"/>
        </w:rPr>
      </w:pPr>
    </w:p>
    <w:p>
      <w:pPr>
        <w:snapToGrid w:val="0"/>
        <w:spacing w:line="360" w:lineRule="auto"/>
        <w:rPr>
          <w:rFonts w:ascii="仿宋" w:hAnsi="仿宋" w:eastAsia="仿宋"/>
          <w:sz w:val="44"/>
          <w:szCs w:val="44"/>
        </w:rPr>
      </w:pPr>
      <w:r>
        <w:rPr>
          <w:rFonts w:hint="eastAsia" w:ascii="仿宋" w:hAnsi="仿宋" w:eastAsia="仿宋"/>
          <w:sz w:val="32"/>
          <w:szCs w:val="32"/>
        </w:rPr>
        <w:t>附件</w:t>
      </w:r>
      <w:r>
        <w:rPr>
          <w:rFonts w:hint="eastAsia" w:ascii="仿宋" w:hAnsi="仿宋" w:eastAsia="仿宋"/>
          <w:sz w:val="32"/>
          <w:szCs w:val="32"/>
          <w:lang w:val="en-US" w:eastAsia="zh-CN"/>
        </w:rPr>
        <w:t>4</w:t>
      </w:r>
    </w:p>
    <w:p>
      <w:pPr>
        <w:keepNext/>
        <w:spacing w:line="600" w:lineRule="exact"/>
        <w:jc w:val="center"/>
        <w:outlineLvl w:val="1"/>
        <w:rPr>
          <w:rFonts w:ascii="仿宋" w:hAnsi="仿宋" w:eastAsia="仿宋" w:cs="仿宋"/>
          <w:bCs/>
          <w:sz w:val="36"/>
          <w:szCs w:val="36"/>
        </w:rPr>
      </w:pPr>
      <w:r>
        <w:rPr>
          <w:rFonts w:hint="eastAsia" w:ascii="仿宋" w:hAnsi="仿宋" w:eastAsia="仿宋" w:cs="仿宋"/>
          <w:b/>
          <w:sz w:val="36"/>
          <w:szCs w:val="36"/>
        </w:rPr>
        <w:t>报价文件包装袋密封件正面和封口格式</w:t>
      </w:r>
    </w:p>
    <w:p>
      <w:pPr>
        <w:spacing w:line="600" w:lineRule="exact"/>
        <w:jc w:val="center"/>
        <w:rPr>
          <w:rFonts w:ascii="仿宋" w:hAnsi="仿宋" w:eastAsia="仿宋" w:cs="仿宋"/>
          <w:sz w:val="28"/>
          <w:szCs w:val="28"/>
        </w:rPr>
      </w:pPr>
      <w:r>
        <w:rPr>
          <w:rFonts w:hint="eastAsia" w:ascii="仿宋" w:hAnsi="仿宋" w:eastAsia="仿宋" w:cs="仿宋"/>
          <w:sz w:val="28"/>
          <w:szCs w:val="28"/>
        </w:rPr>
        <w:t>报价文件包装袋密封件正面格式</w:t>
      </w:r>
    </w:p>
    <w:tbl>
      <w:tblPr>
        <w:tblStyle w:val="7"/>
        <w:tblW w:w="92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83" w:hRule="atLeast"/>
        </w:trPr>
        <w:tc>
          <w:tcPr>
            <w:tcW w:w="9260" w:type="dxa"/>
          </w:tcPr>
          <w:p>
            <w:pPr>
              <w:spacing w:line="600" w:lineRule="exact"/>
              <w:rPr>
                <w:rFonts w:hint="eastAsia" w:ascii="仿宋" w:hAnsi="仿宋" w:eastAsia="仿宋" w:cs="仿宋"/>
                <w:sz w:val="28"/>
                <w:szCs w:val="28"/>
                <w:lang w:eastAsia="zh-CN"/>
              </w:rPr>
            </w:pPr>
            <w:r>
              <w:rPr>
                <w:rFonts w:hint="eastAsia" w:ascii="仿宋" w:hAnsi="仿宋" w:eastAsia="仿宋" w:cs="仿宋"/>
                <w:sz w:val="28"/>
                <w:szCs w:val="28"/>
              </w:rPr>
              <w:t>收件人：</w:t>
            </w:r>
            <w:r>
              <w:rPr>
                <w:rFonts w:hint="eastAsia" w:ascii="仿宋" w:hAnsi="仿宋" w:eastAsia="仿宋" w:cs="仿宋"/>
                <w:sz w:val="28"/>
                <w:szCs w:val="28"/>
                <w:lang w:eastAsia="zh-CN"/>
              </w:rPr>
              <w:t>邵武城辉发电有限公司</w:t>
            </w:r>
          </w:p>
          <w:p>
            <w:pPr>
              <w:pStyle w:val="2"/>
              <w:ind w:firstLine="1195" w:firstLineChars="427"/>
              <w:rPr>
                <w:rFonts w:hint="eastAsia"/>
                <w:lang w:eastAsia="zh-CN"/>
              </w:rPr>
            </w:pPr>
            <w:r>
              <w:rPr>
                <w:rFonts w:hint="eastAsia" w:ascii="仿宋" w:hAnsi="仿宋" w:eastAsia="仿宋" w:cs="仿宋"/>
                <w:sz w:val="28"/>
                <w:szCs w:val="28"/>
                <w:lang w:eastAsia="zh-CN"/>
              </w:rPr>
              <w:t>政和东辉发电有限公司</w:t>
            </w:r>
          </w:p>
          <w:p>
            <w:pPr>
              <w:spacing w:line="600" w:lineRule="exact"/>
              <w:rPr>
                <w:rFonts w:hint="eastAsia" w:ascii="仿宋" w:hAnsi="仿宋" w:eastAsia="仿宋" w:cs="仿宋"/>
                <w:sz w:val="28"/>
                <w:szCs w:val="28"/>
                <w:lang w:eastAsia="zh-CN"/>
              </w:rPr>
            </w:pPr>
            <w:r>
              <w:rPr>
                <w:rFonts w:hint="eastAsia" w:ascii="仿宋" w:hAnsi="仿宋" w:eastAsia="仿宋" w:cs="仿宋"/>
                <w:sz w:val="28"/>
                <w:szCs w:val="28"/>
              </w:rPr>
              <w:t>项目名称：</w:t>
            </w:r>
            <w:r>
              <w:rPr>
                <w:rFonts w:hint="eastAsia" w:ascii="仿宋" w:hAnsi="仿宋" w:eastAsia="仿宋" w:cs="仿宋"/>
                <w:sz w:val="28"/>
                <w:szCs w:val="28"/>
                <w:lang w:eastAsia="zh-CN"/>
              </w:rPr>
              <w:t>邵武、政和</w:t>
            </w:r>
            <w:r>
              <w:rPr>
                <w:rFonts w:hint="eastAsia" w:ascii="仿宋" w:hAnsi="仿宋" w:eastAsia="仿宋" w:cs="仿宋"/>
                <w:sz w:val="28"/>
                <w:szCs w:val="28"/>
                <w:lang w:val="en-US" w:eastAsia="zh-CN"/>
              </w:rPr>
              <w:t>电站</w:t>
            </w:r>
            <w:r>
              <w:rPr>
                <w:rFonts w:hint="eastAsia" w:ascii="仿宋" w:hAnsi="仿宋" w:eastAsia="仿宋" w:cs="仿宋"/>
                <w:sz w:val="28"/>
                <w:szCs w:val="28"/>
                <w:lang w:eastAsia="zh-CN"/>
              </w:rPr>
              <w:t>通讯故障</w:t>
            </w:r>
            <w:r>
              <w:rPr>
                <w:rFonts w:hint="eastAsia" w:ascii="仿宋" w:hAnsi="仿宋" w:eastAsia="仿宋" w:cs="仿宋"/>
                <w:sz w:val="28"/>
                <w:szCs w:val="28"/>
                <w:lang w:val="en-US" w:eastAsia="zh-CN"/>
              </w:rPr>
              <w:t>修复</w:t>
            </w:r>
            <w:r>
              <w:rPr>
                <w:rFonts w:hint="eastAsia" w:ascii="仿宋" w:hAnsi="仿宋" w:eastAsia="仿宋" w:cs="仿宋"/>
                <w:sz w:val="28"/>
                <w:szCs w:val="28"/>
                <w:lang w:eastAsia="zh-CN"/>
              </w:rPr>
              <w:t>项目</w:t>
            </w:r>
          </w:p>
          <w:p>
            <w:pPr>
              <w:spacing w:line="600" w:lineRule="exact"/>
              <w:jc w:val="left"/>
              <w:rPr>
                <w:rFonts w:ascii="仿宋" w:hAnsi="仿宋" w:eastAsia="仿宋" w:cs="仿宋"/>
                <w:sz w:val="28"/>
                <w:szCs w:val="28"/>
              </w:rPr>
            </w:pPr>
          </w:p>
          <w:p>
            <w:pPr>
              <w:spacing w:line="600" w:lineRule="exact"/>
              <w:jc w:val="center"/>
              <w:rPr>
                <w:rFonts w:ascii="仿宋" w:hAnsi="仿宋" w:eastAsia="仿宋" w:cs="仿宋"/>
                <w:bCs/>
                <w:sz w:val="28"/>
                <w:szCs w:val="28"/>
              </w:rPr>
            </w:pPr>
          </w:p>
          <w:p>
            <w:pPr>
              <w:spacing w:line="600" w:lineRule="exact"/>
              <w:rPr>
                <w:rFonts w:ascii="仿宋" w:hAnsi="仿宋" w:eastAsia="仿宋" w:cs="仿宋"/>
                <w:sz w:val="28"/>
                <w:szCs w:val="28"/>
              </w:rPr>
            </w:pPr>
          </w:p>
          <w:p>
            <w:pPr>
              <w:pStyle w:val="3"/>
              <w:rPr>
                <w:rFonts w:ascii="仿宋" w:hAnsi="仿宋" w:eastAsia="仿宋" w:cs="仿宋"/>
                <w:sz w:val="28"/>
                <w:szCs w:val="28"/>
              </w:rPr>
            </w:pPr>
          </w:p>
          <w:p/>
          <w:p>
            <w:pPr>
              <w:spacing w:line="600" w:lineRule="exact"/>
              <w:rPr>
                <w:rFonts w:ascii="仿宋" w:hAnsi="仿宋" w:eastAsia="仿宋" w:cs="仿宋"/>
                <w:sz w:val="28"/>
                <w:szCs w:val="28"/>
              </w:rPr>
            </w:pPr>
            <w:r>
              <w:rPr>
                <w:rFonts w:hint="eastAsia" w:ascii="仿宋" w:hAnsi="仿宋" w:eastAsia="仿宋" w:cs="仿宋"/>
                <w:sz w:val="28"/>
                <w:szCs w:val="28"/>
              </w:rPr>
              <w:t>报价单位名称：</w:t>
            </w:r>
          </w:p>
          <w:p>
            <w:pPr>
              <w:spacing w:line="600" w:lineRule="exact"/>
              <w:rPr>
                <w:rFonts w:ascii="仿宋" w:hAnsi="仿宋" w:eastAsia="仿宋" w:cs="仿宋"/>
                <w:sz w:val="28"/>
                <w:szCs w:val="28"/>
              </w:rPr>
            </w:pPr>
            <w:r>
              <w:rPr>
                <w:rFonts w:hint="eastAsia" w:ascii="仿宋" w:hAnsi="仿宋" w:eastAsia="仿宋" w:cs="仿宋"/>
                <w:sz w:val="28"/>
                <w:szCs w:val="28"/>
              </w:rPr>
              <w:t>报价单位地址：</w:t>
            </w:r>
          </w:p>
          <w:p>
            <w:pPr>
              <w:spacing w:line="600" w:lineRule="exact"/>
              <w:rPr>
                <w:rFonts w:ascii="仿宋" w:hAnsi="仿宋" w:eastAsia="仿宋" w:cs="仿宋"/>
                <w:sz w:val="28"/>
                <w:szCs w:val="28"/>
              </w:rPr>
            </w:pPr>
            <w:r>
              <w:rPr>
                <w:rFonts w:hint="eastAsia" w:ascii="仿宋" w:hAnsi="仿宋" w:eastAsia="仿宋" w:cs="仿宋"/>
                <w:sz w:val="28"/>
                <w:szCs w:val="28"/>
              </w:rPr>
              <w:t>2023年  月  日</w:t>
            </w:r>
          </w:p>
          <w:p>
            <w:pPr>
              <w:spacing w:line="600" w:lineRule="exact"/>
              <w:jc w:val="center"/>
              <w:rPr>
                <w:rFonts w:ascii="仿宋" w:hAnsi="仿宋" w:eastAsia="仿宋" w:cs="仿宋"/>
                <w:sz w:val="28"/>
                <w:szCs w:val="28"/>
              </w:rPr>
            </w:pPr>
          </w:p>
          <w:p>
            <w:pPr>
              <w:spacing w:line="600" w:lineRule="exact"/>
              <w:jc w:val="center"/>
              <w:rPr>
                <w:rFonts w:ascii="仿宋" w:hAnsi="仿宋" w:eastAsia="仿宋" w:cs="仿宋"/>
                <w:sz w:val="28"/>
                <w:szCs w:val="28"/>
              </w:rPr>
            </w:pPr>
            <w:r>
              <w:rPr>
                <w:rFonts w:hint="eastAsia" w:ascii="仿宋" w:hAnsi="仿宋" w:eastAsia="仿宋" w:cs="仿宋"/>
                <w:sz w:val="28"/>
                <w:szCs w:val="28"/>
              </w:rPr>
              <w:t>加盖报价单位公章</w:t>
            </w:r>
          </w:p>
        </w:tc>
      </w:tr>
    </w:tbl>
    <w:p>
      <w:pPr>
        <w:spacing w:line="600" w:lineRule="exact"/>
        <w:jc w:val="center"/>
        <w:rPr>
          <w:rFonts w:ascii="仿宋" w:hAnsi="仿宋" w:eastAsia="仿宋" w:cs="仿宋"/>
          <w:sz w:val="28"/>
          <w:szCs w:val="28"/>
        </w:rPr>
      </w:pPr>
      <w:r>
        <w:rPr>
          <w:rFonts w:hint="eastAsia" w:ascii="仿宋" w:hAnsi="仿宋" w:eastAsia="仿宋" w:cs="仿宋"/>
          <w:sz w:val="28"/>
          <w:szCs w:val="28"/>
        </w:rPr>
        <w:t>报价文件包装袋密封件封口格式</w:t>
      </w:r>
    </w:p>
    <w:tbl>
      <w:tblPr>
        <w:tblStyle w:val="7"/>
        <w:tblW w:w="93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4" w:hRule="atLeast"/>
        </w:trPr>
        <w:tc>
          <w:tcPr>
            <w:tcW w:w="9300" w:type="dxa"/>
          </w:tcPr>
          <w:p>
            <w:pPr>
              <w:spacing w:line="600" w:lineRule="exact"/>
              <w:rPr>
                <w:rFonts w:ascii="仿宋" w:hAnsi="仿宋" w:eastAsia="仿宋" w:cs="仿宋"/>
                <w:sz w:val="28"/>
                <w:szCs w:val="28"/>
              </w:rPr>
            </w:pPr>
          </w:p>
          <w:p>
            <w:pPr>
              <w:spacing w:line="600" w:lineRule="exact"/>
              <w:jc w:val="center"/>
              <w:rPr>
                <w:rFonts w:ascii="仿宋" w:hAnsi="仿宋" w:eastAsia="仿宋" w:cs="仿宋"/>
                <w:sz w:val="28"/>
                <w:szCs w:val="28"/>
              </w:rPr>
            </w:pPr>
            <w:r>
              <w:rPr>
                <w:rFonts w:hint="eastAsia" w:ascii="仿宋" w:hAnsi="仿宋" w:eastAsia="仿宋" w:cs="仿宋"/>
                <w:sz w:val="28"/>
                <w:szCs w:val="28"/>
              </w:rPr>
              <w:t>请勿在2023年</w:t>
            </w:r>
            <w:r>
              <w:rPr>
                <w:rFonts w:hint="eastAsia" w:ascii="仿宋" w:hAnsi="仿宋" w:eastAsia="仿宋" w:cs="仿宋"/>
                <w:sz w:val="28"/>
                <w:szCs w:val="28"/>
                <w:lang w:val="en-US" w:eastAsia="zh-CN"/>
              </w:rPr>
              <w:t>11</w:t>
            </w:r>
            <w:r>
              <w:rPr>
                <w:rFonts w:hint="eastAsia" w:ascii="仿宋" w:hAnsi="仿宋" w:eastAsia="仿宋" w:cs="仿宋"/>
                <w:sz w:val="28"/>
                <w:szCs w:val="28"/>
              </w:rPr>
              <w:t>月</w:t>
            </w:r>
            <w:r>
              <w:rPr>
                <w:rFonts w:hint="eastAsia" w:ascii="仿宋" w:hAnsi="仿宋" w:eastAsia="仿宋" w:cs="仿宋"/>
                <w:sz w:val="28"/>
                <w:szCs w:val="28"/>
                <w:lang w:val="en-US" w:eastAsia="zh-CN"/>
              </w:rPr>
              <w:t>21</w:t>
            </w:r>
            <w:r>
              <w:rPr>
                <w:rFonts w:hint="eastAsia" w:ascii="仿宋" w:hAnsi="仿宋" w:eastAsia="仿宋" w:cs="仿宋"/>
                <w:sz w:val="28"/>
                <w:szCs w:val="28"/>
              </w:rPr>
              <w:t>日</w:t>
            </w:r>
            <w:r>
              <w:rPr>
                <w:rFonts w:hint="eastAsia" w:ascii="仿宋" w:hAnsi="仿宋" w:eastAsia="仿宋" w:cs="仿宋"/>
                <w:sz w:val="28"/>
                <w:szCs w:val="28"/>
                <w:lang w:val="en-US" w:eastAsia="zh-CN"/>
              </w:rPr>
              <w:t>1</w:t>
            </w:r>
            <w:r>
              <w:rPr>
                <w:rFonts w:hint="eastAsia" w:ascii="仿宋" w:hAnsi="仿宋" w:eastAsia="仿宋" w:cs="仿宋"/>
                <w:sz w:val="28"/>
                <w:szCs w:val="28"/>
              </w:rPr>
              <w:t>0 ：00之前启封</w:t>
            </w:r>
          </w:p>
          <w:p>
            <w:pPr>
              <w:widowControl/>
              <w:spacing w:line="600" w:lineRule="exact"/>
              <w:jc w:val="left"/>
              <w:rPr>
                <w:rFonts w:ascii="仿宋" w:hAnsi="仿宋" w:eastAsia="仿宋" w:cs="仿宋"/>
                <w:kern w:val="0"/>
                <w:sz w:val="28"/>
                <w:szCs w:val="28"/>
              </w:rPr>
            </w:pPr>
          </w:p>
          <w:p>
            <w:pPr>
              <w:widowControl/>
              <w:spacing w:line="600" w:lineRule="exact"/>
              <w:jc w:val="left"/>
              <w:rPr>
                <w:rFonts w:ascii="仿宋" w:hAnsi="仿宋" w:eastAsia="仿宋" w:cs="仿宋"/>
                <w:kern w:val="0"/>
                <w:sz w:val="28"/>
                <w:szCs w:val="28"/>
              </w:rPr>
            </w:pPr>
          </w:p>
          <w:p>
            <w:pPr>
              <w:spacing w:line="600" w:lineRule="exact"/>
              <w:jc w:val="center"/>
              <w:rPr>
                <w:rFonts w:ascii="仿宋" w:hAnsi="仿宋" w:eastAsia="仿宋" w:cs="仿宋"/>
                <w:sz w:val="28"/>
                <w:szCs w:val="28"/>
              </w:rPr>
            </w:pPr>
            <w:r>
              <w:rPr>
                <w:rFonts w:hint="eastAsia" w:ascii="仿宋" w:hAnsi="仿宋" w:eastAsia="仿宋" w:cs="仿宋"/>
                <w:sz w:val="28"/>
                <w:szCs w:val="28"/>
              </w:rPr>
              <w:t xml:space="preserve">加盖报价单位公章 </w:t>
            </w:r>
          </w:p>
          <w:p>
            <w:pPr>
              <w:spacing w:line="600" w:lineRule="exact"/>
              <w:jc w:val="center"/>
              <w:rPr>
                <w:rFonts w:ascii="仿宋" w:hAnsi="仿宋" w:eastAsia="仿宋" w:cs="仿宋"/>
                <w:sz w:val="28"/>
                <w:szCs w:val="28"/>
              </w:rPr>
            </w:pPr>
          </w:p>
        </w:tc>
      </w:tr>
    </w:tbl>
    <w:p>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_GBK">
    <w:panose1 w:val="02000000000000000000"/>
    <w:charset w:val="86"/>
    <w:family w:val="script"/>
    <w:pitch w:val="default"/>
    <w:sig w:usb0="A00002BF" w:usb1="38CF7CFA" w:usb2="00082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ZjZDQ1Y2I0NmE4OGJkMGZhNjAzOTI5NWJlY2JkZDgifQ=="/>
  </w:docVars>
  <w:rsids>
    <w:rsidRoot w:val="00557AD4"/>
    <w:rsid w:val="000E1806"/>
    <w:rsid w:val="00303D08"/>
    <w:rsid w:val="00305B9E"/>
    <w:rsid w:val="00557AD4"/>
    <w:rsid w:val="00592482"/>
    <w:rsid w:val="006472B2"/>
    <w:rsid w:val="00716D37"/>
    <w:rsid w:val="00907D71"/>
    <w:rsid w:val="009215BB"/>
    <w:rsid w:val="00AC560B"/>
    <w:rsid w:val="00E25C71"/>
    <w:rsid w:val="00FD5874"/>
    <w:rsid w:val="021C556D"/>
    <w:rsid w:val="025C56CB"/>
    <w:rsid w:val="03DA5A26"/>
    <w:rsid w:val="04280722"/>
    <w:rsid w:val="058909B7"/>
    <w:rsid w:val="085C2313"/>
    <w:rsid w:val="09EC428C"/>
    <w:rsid w:val="0A2543E3"/>
    <w:rsid w:val="0A4E0753"/>
    <w:rsid w:val="0BFE67EC"/>
    <w:rsid w:val="0C3B1108"/>
    <w:rsid w:val="10CB7A10"/>
    <w:rsid w:val="17614E50"/>
    <w:rsid w:val="1BF7103C"/>
    <w:rsid w:val="20FA011F"/>
    <w:rsid w:val="219C1449"/>
    <w:rsid w:val="23EE5652"/>
    <w:rsid w:val="25C25988"/>
    <w:rsid w:val="2A1E5EA9"/>
    <w:rsid w:val="2C712BE0"/>
    <w:rsid w:val="2C8F79CE"/>
    <w:rsid w:val="2CBC7D94"/>
    <w:rsid w:val="2D4D0F2B"/>
    <w:rsid w:val="2F36681B"/>
    <w:rsid w:val="30912A68"/>
    <w:rsid w:val="317F0E37"/>
    <w:rsid w:val="31D037B4"/>
    <w:rsid w:val="35992AE1"/>
    <w:rsid w:val="38120F3F"/>
    <w:rsid w:val="399F7CD1"/>
    <w:rsid w:val="3E273850"/>
    <w:rsid w:val="47065AD1"/>
    <w:rsid w:val="494D11A8"/>
    <w:rsid w:val="4D643762"/>
    <w:rsid w:val="52774336"/>
    <w:rsid w:val="55CA71B9"/>
    <w:rsid w:val="5AF9543E"/>
    <w:rsid w:val="5F3D7696"/>
    <w:rsid w:val="5F6A6CAD"/>
    <w:rsid w:val="60DC5B6F"/>
    <w:rsid w:val="62C71841"/>
    <w:rsid w:val="66D21029"/>
    <w:rsid w:val="68C61A62"/>
    <w:rsid w:val="6C031694"/>
    <w:rsid w:val="6CEE233C"/>
    <w:rsid w:val="6D040439"/>
    <w:rsid w:val="74007544"/>
    <w:rsid w:val="74CE706B"/>
    <w:rsid w:val="750D5B95"/>
    <w:rsid w:val="76432CCD"/>
    <w:rsid w:val="7776562C"/>
    <w:rsid w:val="78CB1E4B"/>
    <w:rsid w:val="7BFA6C0F"/>
    <w:rsid w:val="7CFE024B"/>
    <w:rsid w:val="7F1C36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9"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2"/>
      <w:lang w:val="en-US" w:eastAsia="zh-CN" w:bidi="ar-SA"/>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kern w:val="0"/>
      <w:sz w:val="32"/>
      <w:szCs w:val="32"/>
    </w:rPr>
  </w:style>
  <w:style w:type="paragraph" w:styleId="4">
    <w:name w:val="heading 6"/>
    <w:basedOn w:val="1"/>
    <w:next w:val="1"/>
    <w:semiHidden/>
    <w:unhideWhenUsed/>
    <w:qFormat/>
    <w:uiPriority w:val="9"/>
    <w:pPr>
      <w:keepNext/>
      <w:keepLines/>
      <w:spacing w:before="240" w:after="64" w:line="320" w:lineRule="auto"/>
      <w:outlineLvl w:val="5"/>
    </w:pPr>
    <w:rPr>
      <w:rFonts w:asciiTheme="majorHAnsi" w:hAnsiTheme="majorHAnsi" w:eastAsiaTheme="majorEastAsia" w:cstheme="majorBidi"/>
      <w:b/>
      <w:bCs/>
      <w:sz w:val="24"/>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正式文本"/>
    <w:basedOn w:val="1"/>
    <w:qFormat/>
    <w:uiPriority w:val="0"/>
    <w:pPr>
      <w:spacing w:line="500" w:lineRule="exact"/>
      <w:ind w:firstLine="480"/>
    </w:p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9">
    <w:name w:val="列出段落1"/>
    <w:basedOn w:val="1"/>
    <w:qFormat/>
    <w:uiPriority w:val="0"/>
    <w:pPr>
      <w:ind w:firstLine="420" w:firstLineChars="200"/>
    </w:pPr>
  </w:style>
  <w:style w:type="paragraph" w:customStyle="1" w:styleId="10">
    <w:name w:val="样式 仿宋 行距: 1.5 倍行距"/>
    <w:basedOn w:val="1"/>
    <w:qFormat/>
    <w:uiPriority w:val="0"/>
    <w:pPr>
      <w:spacing w:line="360" w:lineRule="auto"/>
    </w:pPr>
    <w:rPr>
      <w:rFonts w:ascii="仿宋" w:hAnsi="仿宋" w:eastAsia="仿宋" w:cs="宋体"/>
      <w:sz w:val="24"/>
      <w:szCs w:val="20"/>
    </w:rPr>
  </w:style>
  <w:style w:type="paragraph" w:customStyle="1" w:styleId="11">
    <w:name w:val="Revision"/>
    <w:hidden/>
    <w:semiHidden/>
    <w:qFormat/>
    <w:uiPriority w:val="99"/>
    <w:rPr>
      <w:rFonts w:ascii="Calibri" w:hAnsi="Calibri" w:eastAsia="宋体" w:cs="Calibri"/>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8</Pages>
  <Words>2173</Words>
  <Characters>2286</Characters>
  <Lines>18</Lines>
  <Paragraphs>5</Paragraphs>
  <TotalTime>4</TotalTime>
  <ScaleCrop>false</ScaleCrop>
  <LinksUpToDate>false</LinksUpToDate>
  <CharactersWithSpaces>2435</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2023-04-28T09:09:00Z</dcterms:created>
  <dc:creator>崔永红</dc:creator>
  <cp:lastModifiedBy>下—步</cp:lastModifiedBy>
  <cp:lastPrinted>2023-04-07T03:07:00Z</cp:lastPrinted>
  <dcterms:modified xsi:type="dcterms:W3CDTF">2023-11-14T10:14:26Z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735564338E104765A5A9810F2C3E7694_13</vt:lpwstr>
  </property>
</Properties>
</file>