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4C18D" w14:textId="77777777" w:rsidR="006B566B" w:rsidRDefault="002A03EF">
      <w:pPr>
        <w:spacing w:line="560" w:lineRule="exact"/>
        <w:jc w:val="center"/>
        <w:rPr>
          <w:rFonts w:ascii="方正小标宋_GBK" w:eastAsia="方正小标宋_GBK" w:hAnsi="方正小标宋_GBK" w:cs="方正小标宋_GBK"/>
          <w:spacing w:val="-17"/>
          <w:sz w:val="44"/>
          <w:szCs w:val="44"/>
        </w:rPr>
      </w:pPr>
      <w:bookmarkStart w:id="0" w:name="_Toc4753032"/>
      <w:r>
        <w:rPr>
          <w:rFonts w:ascii="方正小标宋_GBK" w:eastAsia="方正小标宋_GBK" w:hint="eastAsia"/>
          <w:sz w:val="44"/>
          <w:szCs w:val="44"/>
        </w:rPr>
        <w:t>青岛市官路水库工程混凝土护坡块监理</w:t>
      </w:r>
      <w:r>
        <w:rPr>
          <w:rFonts w:ascii="方正小标宋_GBK" w:eastAsia="方正小标宋_GBK" w:hAnsi="方正小标宋_GBK" w:cs="方正小标宋_GBK" w:hint="eastAsia"/>
          <w:spacing w:val="-17"/>
          <w:sz w:val="44"/>
          <w:szCs w:val="44"/>
        </w:rPr>
        <w:t>服务</w:t>
      </w:r>
    </w:p>
    <w:p w14:paraId="2BAE1AF6" w14:textId="2A19B36A" w:rsidR="00AE541F" w:rsidRDefault="006B566B">
      <w:pPr>
        <w:spacing w:line="560" w:lineRule="exact"/>
        <w:jc w:val="center"/>
        <w:rPr>
          <w:rFonts w:ascii="方正小标宋_GBK" w:eastAsia="方正小标宋_GBK"/>
          <w:sz w:val="44"/>
          <w:szCs w:val="44"/>
        </w:rPr>
      </w:pPr>
      <w:r>
        <w:rPr>
          <w:rFonts w:ascii="方正小标宋_GBK" w:eastAsia="方正小标宋_GBK" w:hint="eastAsia"/>
          <w:sz w:val="44"/>
          <w:szCs w:val="44"/>
        </w:rPr>
        <w:t>询价采购公告</w:t>
      </w:r>
    </w:p>
    <w:p w14:paraId="514D2336" w14:textId="77777777" w:rsidR="00AE541F" w:rsidRDefault="00AE541F">
      <w:pPr>
        <w:spacing w:line="560" w:lineRule="exact"/>
        <w:rPr>
          <w:rFonts w:ascii="仿宋_GB2312" w:eastAsia="仿宋_GB2312" w:hAnsi="仿宋" w:cs="宋体"/>
          <w:kern w:val="0"/>
          <w:sz w:val="32"/>
          <w:szCs w:val="32"/>
        </w:rPr>
      </w:pPr>
    </w:p>
    <w:p w14:paraId="1FB6616B" w14:textId="77777777" w:rsidR="00AE541F" w:rsidRDefault="002A03EF">
      <w:pPr>
        <w:spacing w:line="560" w:lineRule="exact"/>
        <w:ind w:firstLineChars="200" w:firstLine="640"/>
        <w:outlineLvl w:val="0"/>
        <w:rPr>
          <w:rFonts w:ascii="仿宋" w:eastAsia="仿宋" w:hAnsi="仿宋" w:cs="宋体"/>
          <w:b/>
          <w:sz w:val="28"/>
          <w:szCs w:val="28"/>
        </w:rPr>
      </w:pPr>
      <w:r>
        <w:rPr>
          <w:rFonts w:ascii="黑体" w:eastAsia="黑体" w:hAnsi="黑体" w:cs="黑体" w:hint="eastAsia"/>
          <w:bCs/>
          <w:sz w:val="32"/>
          <w:szCs w:val="32"/>
        </w:rPr>
        <w:t>一、项目基本情况</w:t>
      </w:r>
      <w:bookmarkEnd w:id="0"/>
    </w:p>
    <w:p w14:paraId="32C3F873" w14:textId="77777777" w:rsidR="00AE541F" w:rsidRDefault="002A03EF">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1.采购单位：青岛官路水库开发建设有限公司</w:t>
      </w:r>
    </w:p>
    <w:p w14:paraId="231F1E8F" w14:textId="77777777" w:rsidR="00AE541F" w:rsidRDefault="002A03EF">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2.项目名称：</w:t>
      </w:r>
      <w:r>
        <w:rPr>
          <w:rFonts w:ascii="仿宋_GB2312" w:eastAsia="仿宋_GB2312" w:hint="eastAsia"/>
          <w:sz w:val="32"/>
          <w:szCs w:val="40"/>
        </w:rPr>
        <w:t>青岛市官路水库工程混凝土护坡块项目（生产、加工、运输）监理服务</w:t>
      </w:r>
    </w:p>
    <w:p w14:paraId="7BE41210" w14:textId="4D0FB929" w:rsidR="00AE541F" w:rsidRDefault="002A03EF">
      <w:pPr>
        <w:spacing w:line="560" w:lineRule="exact"/>
        <w:ind w:firstLineChars="200" w:firstLine="640"/>
        <w:jc w:val="left"/>
        <w:rPr>
          <w:rFonts w:ascii="仿宋_GB2312" w:eastAsia="仿宋_GB2312" w:hAnsi="仿宋"/>
          <w:sz w:val="32"/>
          <w:szCs w:val="32"/>
        </w:rPr>
      </w:pPr>
      <w:r>
        <w:rPr>
          <w:rFonts w:ascii="仿宋_GB2312" w:eastAsia="仿宋_GB2312" w:hAnsi="仿宋" w:cs="宋体" w:hint="eastAsia"/>
          <w:kern w:val="0"/>
          <w:sz w:val="32"/>
          <w:szCs w:val="32"/>
        </w:rPr>
        <w:t>3.项目概况：官路水库总库容21070万m</w:t>
      </w:r>
      <w:r>
        <w:rPr>
          <w:rFonts w:ascii="Calibri" w:eastAsia="仿宋_GB2312" w:hAnsi="Calibri" w:cs="Calibri"/>
          <w:kern w:val="0"/>
          <w:sz w:val="32"/>
          <w:szCs w:val="32"/>
        </w:rPr>
        <w:t>³</w:t>
      </w:r>
      <w:r>
        <w:rPr>
          <w:rFonts w:ascii="仿宋_GB2312" w:eastAsia="仿宋_GB2312" w:hAnsi="仿宋" w:cs="宋体" w:hint="eastAsia"/>
          <w:kern w:val="0"/>
          <w:sz w:val="32"/>
          <w:szCs w:val="32"/>
        </w:rPr>
        <w:t>，工程规模为大（2）型，工程等别为Ⅱ等。本项目混凝土护坡块约345939.4立方米，混凝土强度等级为C30，抗冻等级F150</w:t>
      </w:r>
      <w:r>
        <w:rPr>
          <w:rFonts w:ascii="仿宋_GB2312" w:eastAsia="仿宋_GB2312" w:hAnsi="仿宋" w:hint="eastAsia"/>
          <w:sz w:val="32"/>
          <w:szCs w:val="32"/>
        </w:rPr>
        <w:t>。主要包括：混凝土垂直</w:t>
      </w:r>
      <w:proofErr w:type="gramStart"/>
      <w:r>
        <w:rPr>
          <w:rFonts w:ascii="仿宋_GB2312" w:eastAsia="仿宋_GB2312" w:hAnsi="仿宋" w:hint="eastAsia"/>
          <w:sz w:val="32"/>
          <w:szCs w:val="32"/>
        </w:rPr>
        <w:t>联锁</w:t>
      </w:r>
      <w:proofErr w:type="gramEnd"/>
      <w:r>
        <w:rPr>
          <w:rFonts w:ascii="仿宋_GB2312" w:eastAsia="仿宋_GB2312" w:hAnsi="仿宋" w:hint="eastAsia"/>
          <w:sz w:val="32"/>
          <w:szCs w:val="32"/>
        </w:rPr>
        <w:t>块约290161.8立方米、开孔式混凝土</w:t>
      </w:r>
      <w:proofErr w:type="gramStart"/>
      <w:r>
        <w:rPr>
          <w:rFonts w:ascii="仿宋_GB2312" w:eastAsia="仿宋_GB2312" w:hAnsi="仿宋" w:hint="eastAsia"/>
          <w:sz w:val="32"/>
          <w:szCs w:val="32"/>
        </w:rPr>
        <w:t>联锁</w:t>
      </w:r>
      <w:proofErr w:type="gramEnd"/>
      <w:r>
        <w:rPr>
          <w:rFonts w:ascii="仿宋_GB2312" w:eastAsia="仿宋_GB2312" w:hAnsi="仿宋" w:hint="eastAsia"/>
          <w:sz w:val="32"/>
          <w:szCs w:val="32"/>
        </w:rPr>
        <w:t>块约17145.9立方米、闭孔式混凝土</w:t>
      </w:r>
      <w:proofErr w:type="gramStart"/>
      <w:r>
        <w:rPr>
          <w:rFonts w:ascii="仿宋_GB2312" w:eastAsia="仿宋_GB2312" w:hAnsi="仿宋" w:hint="eastAsia"/>
          <w:sz w:val="32"/>
          <w:szCs w:val="32"/>
        </w:rPr>
        <w:t>联锁</w:t>
      </w:r>
      <w:proofErr w:type="gramEnd"/>
      <w:r>
        <w:rPr>
          <w:rFonts w:ascii="仿宋_GB2312" w:eastAsia="仿宋_GB2312" w:hAnsi="仿宋" w:hint="eastAsia"/>
          <w:sz w:val="32"/>
          <w:szCs w:val="32"/>
        </w:rPr>
        <w:t>块约38631.7立方米。</w:t>
      </w:r>
    </w:p>
    <w:p w14:paraId="7795DFE7" w14:textId="77777777" w:rsidR="00AE541F" w:rsidRDefault="002A03E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4.项目内容：</w:t>
      </w:r>
      <w:r>
        <w:rPr>
          <w:rFonts w:ascii="仿宋_GB2312" w:eastAsia="仿宋_GB2312" w:hAnsi="仿宋" w:cs="Arial" w:hint="eastAsia"/>
          <w:sz w:val="32"/>
          <w:szCs w:val="32"/>
        </w:rPr>
        <w:t>混凝土</w:t>
      </w:r>
      <w:r>
        <w:rPr>
          <w:rFonts w:ascii="仿宋_GB2312" w:eastAsia="仿宋_GB2312" w:hAnsi="仿宋" w:hint="eastAsia"/>
          <w:sz w:val="32"/>
          <w:szCs w:val="32"/>
        </w:rPr>
        <w:t>护坡块的生产、加工及运输阶段的全过程监理。</w:t>
      </w:r>
    </w:p>
    <w:p w14:paraId="4BBB96EE" w14:textId="662C4AEA" w:rsidR="00AE541F" w:rsidRDefault="002A03EF">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5.服务地点：</w:t>
      </w:r>
      <w:r w:rsidR="00A17E64">
        <w:rPr>
          <w:rFonts w:ascii="仿宋_GB2312" w:eastAsia="仿宋_GB2312" w:hAnsi="仿宋" w:hint="eastAsia"/>
          <w:sz w:val="32"/>
          <w:szCs w:val="32"/>
        </w:rPr>
        <w:t>混凝土护坡</w:t>
      </w:r>
      <w:proofErr w:type="gramStart"/>
      <w:r w:rsidR="00A17E64">
        <w:rPr>
          <w:rFonts w:ascii="仿宋_GB2312" w:eastAsia="仿宋_GB2312" w:hAnsi="仿宋" w:hint="eastAsia"/>
          <w:sz w:val="32"/>
          <w:szCs w:val="32"/>
        </w:rPr>
        <w:t>块生产</w:t>
      </w:r>
      <w:proofErr w:type="gramEnd"/>
      <w:r w:rsidR="00A17E64">
        <w:rPr>
          <w:rFonts w:ascii="仿宋_GB2312" w:eastAsia="仿宋_GB2312" w:hAnsi="仿宋" w:hint="eastAsia"/>
          <w:sz w:val="32"/>
          <w:szCs w:val="32"/>
        </w:rPr>
        <w:t>地点为两处，均在胶州市。</w:t>
      </w:r>
    </w:p>
    <w:p w14:paraId="0711B6E2" w14:textId="4DA19F8B" w:rsidR="00A17E64" w:rsidRDefault="002A03EF" w:rsidP="00A17E64">
      <w:pPr>
        <w:spacing w:line="560" w:lineRule="exact"/>
        <w:ind w:firstLineChars="200" w:firstLine="640"/>
        <w:rPr>
          <w:rFonts w:ascii="仿宋_GB2312" w:eastAsia="仿宋_GB2312" w:hAnsi="仿宋"/>
          <w:sz w:val="32"/>
          <w:szCs w:val="32"/>
        </w:rPr>
      </w:pPr>
      <w:r>
        <w:rPr>
          <w:rFonts w:ascii="仿宋_GB2312" w:eastAsia="仿宋_GB2312" w:hAnsi="仿宋" w:cs="宋体" w:hint="eastAsia"/>
          <w:kern w:val="0"/>
          <w:sz w:val="32"/>
          <w:szCs w:val="32"/>
        </w:rPr>
        <w:t>6.服务期限：混凝土护坡</w:t>
      </w:r>
      <w:proofErr w:type="gramStart"/>
      <w:r>
        <w:rPr>
          <w:rFonts w:ascii="仿宋_GB2312" w:eastAsia="仿宋_GB2312" w:hAnsi="仿宋" w:cs="宋体" w:hint="eastAsia"/>
          <w:kern w:val="0"/>
          <w:sz w:val="32"/>
          <w:szCs w:val="32"/>
        </w:rPr>
        <w:t>块</w:t>
      </w:r>
      <w:r>
        <w:rPr>
          <w:rFonts w:ascii="仿宋_GB2312" w:eastAsia="仿宋_GB2312" w:hAnsi="仿宋" w:hint="eastAsia"/>
          <w:sz w:val="32"/>
          <w:szCs w:val="32"/>
        </w:rPr>
        <w:t>整个</w:t>
      </w:r>
      <w:proofErr w:type="gramEnd"/>
      <w:r>
        <w:rPr>
          <w:rFonts w:ascii="仿宋_GB2312" w:eastAsia="仿宋_GB2312" w:hAnsi="仿宋" w:hint="eastAsia"/>
          <w:sz w:val="32"/>
          <w:szCs w:val="32"/>
        </w:rPr>
        <w:t>生产周期，约300天。</w:t>
      </w:r>
    </w:p>
    <w:p w14:paraId="3F11B4F2" w14:textId="3556029A" w:rsidR="00A17E64" w:rsidRDefault="00A17E64" w:rsidP="00A17E6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7.采购预算：</w:t>
      </w:r>
      <w:r w:rsidR="006B566B">
        <w:rPr>
          <w:rFonts w:ascii="仿宋_GB2312" w:eastAsia="仿宋_GB2312" w:hAnsi="仿宋" w:hint="eastAsia"/>
          <w:sz w:val="32"/>
          <w:szCs w:val="32"/>
        </w:rPr>
        <w:t>39.</w:t>
      </w:r>
      <w:r w:rsidR="00EF0DA6">
        <w:rPr>
          <w:rFonts w:ascii="仿宋_GB2312" w:eastAsia="仿宋_GB2312" w:hAnsi="仿宋" w:hint="eastAsia"/>
          <w:sz w:val="32"/>
          <w:szCs w:val="32"/>
        </w:rPr>
        <w:t>156</w:t>
      </w:r>
      <w:r>
        <w:rPr>
          <w:rFonts w:ascii="仿宋_GB2312" w:eastAsia="仿宋_GB2312" w:hAnsi="仿宋" w:hint="eastAsia"/>
          <w:sz w:val="32"/>
          <w:szCs w:val="32"/>
        </w:rPr>
        <w:t>万元。</w:t>
      </w:r>
    </w:p>
    <w:p w14:paraId="0DD58FF5" w14:textId="4B0CCF96" w:rsidR="00AE541F" w:rsidRDefault="002A03EF">
      <w:pPr>
        <w:spacing w:line="560" w:lineRule="exact"/>
        <w:ind w:firstLineChars="200" w:firstLine="640"/>
        <w:outlineLvl w:val="0"/>
        <w:rPr>
          <w:rFonts w:ascii="黑体" w:eastAsia="黑体" w:hAnsi="黑体" w:cs="黑体"/>
          <w:bCs/>
          <w:sz w:val="32"/>
          <w:szCs w:val="32"/>
        </w:rPr>
      </w:pPr>
      <w:r>
        <w:rPr>
          <w:rFonts w:ascii="黑体" w:eastAsia="黑体" w:hAnsi="黑体" w:cs="黑体" w:hint="eastAsia"/>
          <w:bCs/>
          <w:sz w:val="32"/>
          <w:szCs w:val="32"/>
        </w:rPr>
        <w:t>二、</w:t>
      </w:r>
      <w:r w:rsidR="006B566B">
        <w:rPr>
          <w:rFonts w:ascii="黑体" w:eastAsia="黑体" w:hAnsi="黑体" w:hint="eastAsia"/>
          <w:color w:val="000000"/>
          <w:sz w:val="32"/>
          <w:szCs w:val="32"/>
        </w:rPr>
        <w:t>申请单位资格要求</w:t>
      </w:r>
    </w:p>
    <w:p w14:paraId="550067AB" w14:textId="77777777" w:rsidR="00AE541F" w:rsidRDefault="002A03EF">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1.在中华人民共和国境内合法注册、信誉良好、具有独立法人资格，能独立承担民事责任；</w:t>
      </w:r>
    </w:p>
    <w:p w14:paraId="0B95F7C5" w14:textId="77777777" w:rsidR="00AE541F" w:rsidRDefault="002A03EF">
      <w:pPr>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hint="eastAsia"/>
          <w:sz w:val="32"/>
          <w:szCs w:val="32"/>
        </w:rPr>
        <w:t>须具有水利工程施工监理丙级及以上资质</w:t>
      </w:r>
      <w:r>
        <w:rPr>
          <w:rFonts w:ascii="仿宋_GB2312" w:eastAsia="仿宋_GB2312" w:hAnsi="仿宋" w:cs="宋体" w:hint="eastAsia"/>
          <w:kern w:val="0"/>
          <w:sz w:val="32"/>
          <w:szCs w:val="32"/>
        </w:rPr>
        <w:t>；</w:t>
      </w:r>
    </w:p>
    <w:p w14:paraId="134F0295" w14:textId="28EB1B10" w:rsidR="00AE541F" w:rsidRDefault="002A03EF">
      <w:pPr>
        <w:spacing w:line="560" w:lineRule="exact"/>
        <w:ind w:firstLineChars="200" w:firstLine="640"/>
        <w:jc w:val="left"/>
        <w:rPr>
          <w:rFonts w:ascii="仿宋_GB2312" w:eastAsia="仿宋_GB2312" w:hAnsi="仿宋"/>
          <w:sz w:val="32"/>
          <w:szCs w:val="32"/>
        </w:rPr>
      </w:pPr>
      <w:r>
        <w:rPr>
          <w:rFonts w:ascii="仿宋_GB2312" w:eastAsia="仿宋_GB2312" w:hAnsi="仿宋" w:cs="宋体" w:hint="eastAsia"/>
          <w:kern w:val="0"/>
          <w:sz w:val="32"/>
          <w:szCs w:val="32"/>
        </w:rPr>
        <w:t>3.</w:t>
      </w:r>
      <w:r>
        <w:rPr>
          <w:rFonts w:ascii="仿宋_GB2312" w:eastAsia="仿宋_GB2312" w:hAnsi="仿宋" w:hint="eastAsia"/>
          <w:sz w:val="32"/>
          <w:szCs w:val="32"/>
        </w:rPr>
        <w:t>项目总监理工程师应为本单位正式人员，具有中国水利工</w:t>
      </w:r>
      <w:r>
        <w:rPr>
          <w:rFonts w:ascii="仿宋_GB2312" w:eastAsia="仿宋_GB2312" w:hAnsi="仿宋" w:hint="eastAsia"/>
          <w:sz w:val="32"/>
          <w:szCs w:val="32"/>
        </w:rPr>
        <w:lastRenderedPageBreak/>
        <w:t>程协会颁发的水利工程建设监理工程师资格证书或水利部颁发的监理工程师注册证书</w:t>
      </w:r>
      <w:r w:rsidR="001F72C9">
        <w:rPr>
          <w:rFonts w:ascii="仿宋_GB2312" w:eastAsia="仿宋_GB2312" w:hAnsi="仿宋" w:hint="eastAsia"/>
          <w:sz w:val="32"/>
          <w:szCs w:val="32"/>
        </w:rPr>
        <w:t>，具备中级及以上职称</w:t>
      </w:r>
      <w:r>
        <w:rPr>
          <w:rFonts w:ascii="仿宋_GB2312" w:eastAsia="仿宋_GB2312" w:hAnsi="仿宋" w:hint="eastAsia"/>
          <w:sz w:val="32"/>
          <w:szCs w:val="32"/>
        </w:rPr>
        <w:t>。</w:t>
      </w:r>
    </w:p>
    <w:p w14:paraId="5922C294" w14:textId="77777777" w:rsidR="00AE541F" w:rsidRDefault="002A03EF">
      <w:pPr>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三、项目要求</w:t>
      </w:r>
    </w:p>
    <w:p w14:paraId="258F874D" w14:textId="77777777" w:rsidR="00AE541F" w:rsidRDefault="002A03EF">
      <w:pPr>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（一）人员配备要求</w:t>
      </w:r>
    </w:p>
    <w:p w14:paraId="0E465F28" w14:textId="34C18D0F" w:rsidR="00AE541F" w:rsidRDefault="002A03E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总监理工程师: 1名，</w:t>
      </w:r>
      <w:r>
        <w:rPr>
          <w:rFonts w:ascii="仿宋_GB2312" w:eastAsia="仿宋_GB2312" w:hAnsi="仿宋" w:hint="eastAsia"/>
          <w:sz w:val="32"/>
          <w:szCs w:val="32"/>
        </w:rPr>
        <w:t>水利工程建设监理工程师资格证书或监理工程师注册证书</w:t>
      </w:r>
      <w:r w:rsidR="001F72C9">
        <w:rPr>
          <w:rFonts w:ascii="仿宋_GB2312" w:eastAsia="仿宋_GB2312" w:hAnsi="仿宋" w:hint="eastAsia"/>
          <w:sz w:val="32"/>
          <w:szCs w:val="32"/>
        </w:rPr>
        <w:t>，具备中级及以上职称</w:t>
      </w:r>
      <w:r>
        <w:rPr>
          <w:rFonts w:ascii="仿宋_GB2312" w:eastAsia="仿宋_GB2312" w:hAnsi="仿宋"/>
          <w:sz w:val="32"/>
          <w:szCs w:val="32"/>
        </w:rPr>
        <w:t>；</w:t>
      </w:r>
    </w:p>
    <w:p w14:paraId="3CBD2E44" w14:textId="77777777" w:rsidR="00AE541F" w:rsidRDefault="002A03E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专业监理工程师：</w:t>
      </w:r>
      <w:r>
        <w:rPr>
          <w:rFonts w:ascii="仿宋_GB2312" w:eastAsia="仿宋_GB2312" w:hAnsi="仿宋" w:hint="eastAsia"/>
          <w:sz w:val="32"/>
          <w:szCs w:val="32"/>
        </w:rPr>
        <w:t>1名，水利工程建设监理工程师资格证书或监理工程师注册证书；</w:t>
      </w:r>
    </w:p>
    <w:p w14:paraId="40A4AB0A" w14:textId="77777777" w:rsidR="00AE541F" w:rsidRDefault="002A03E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3.监理员：1名，具有监理员资格证书或培训合格证书；</w:t>
      </w:r>
    </w:p>
    <w:p w14:paraId="08426B4A" w14:textId="7D78D176" w:rsidR="00AE541F" w:rsidRDefault="002A03E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1F72C9">
        <w:rPr>
          <w:rFonts w:ascii="仿宋_GB2312" w:eastAsia="仿宋_GB2312" w:hAnsi="仿宋" w:hint="eastAsia"/>
          <w:sz w:val="32"/>
          <w:szCs w:val="32"/>
        </w:rPr>
        <w:t>以上为</w:t>
      </w:r>
      <w:r>
        <w:rPr>
          <w:rFonts w:ascii="仿宋_GB2312" w:eastAsia="仿宋_GB2312" w:hAnsi="仿宋" w:hint="eastAsia"/>
          <w:sz w:val="32"/>
          <w:szCs w:val="32"/>
        </w:rPr>
        <w:t>监理机构人员</w:t>
      </w:r>
      <w:r w:rsidR="001F72C9">
        <w:rPr>
          <w:rFonts w:ascii="仿宋_GB2312" w:eastAsia="仿宋_GB2312" w:hAnsi="仿宋" w:hint="eastAsia"/>
          <w:sz w:val="32"/>
          <w:szCs w:val="32"/>
        </w:rPr>
        <w:t>最低配备要求，监理机构人员</w:t>
      </w:r>
      <w:r>
        <w:rPr>
          <w:rFonts w:ascii="仿宋_GB2312" w:eastAsia="仿宋_GB2312" w:hAnsi="仿宋" w:hint="eastAsia"/>
          <w:sz w:val="32"/>
          <w:szCs w:val="32"/>
        </w:rPr>
        <w:t>均应为本单位正是人员。</w:t>
      </w:r>
    </w:p>
    <w:p w14:paraId="4FA4AEAF" w14:textId="439E1894" w:rsidR="006B566B" w:rsidRDefault="006B566B" w:rsidP="006B566B">
      <w:pPr>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（二）服务标准</w:t>
      </w:r>
    </w:p>
    <w:p w14:paraId="7BCE5433" w14:textId="77777777" w:rsidR="006B566B" w:rsidRDefault="006B566B" w:rsidP="006B566B">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1.本着“守法、诚信、公正、科学”的原则，按照监理规范为发包人提供优质服务。</w:t>
      </w:r>
    </w:p>
    <w:p w14:paraId="3581268F" w14:textId="77777777" w:rsidR="006B566B" w:rsidRDefault="006B566B" w:rsidP="006B566B">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2.产品质量符合相关质量验收规范及检验标准的规定，达到合格标准。</w:t>
      </w:r>
    </w:p>
    <w:p w14:paraId="771AA263" w14:textId="1F87570F" w:rsidR="00AE541F" w:rsidRDefault="002A03EF">
      <w:pPr>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w:t>
      </w:r>
      <w:r w:rsidR="006B566B">
        <w:rPr>
          <w:rFonts w:ascii="楷体_GB2312" w:eastAsia="楷体_GB2312" w:hAnsi="楷体_GB2312" w:cs="楷体_GB2312" w:hint="eastAsia"/>
          <w:kern w:val="0"/>
          <w:sz w:val="32"/>
          <w:szCs w:val="32"/>
        </w:rPr>
        <w:t>三</w:t>
      </w:r>
      <w:r>
        <w:rPr>
          <w:rFonts w:ascii="楷体_GB2312" w:eastAsia="楷体_GB2312" w:hAnsi="楷体_GB2312" w:cs="楷体_GB2312" w:hint="eastAsia"/>
          <w:kern w:val="0"/>
          <w:sz w:val="32"/>
          <w:szCs w:val="32"/>
        </w:rPr>
        <w:t>）服务要求</w:t>
      </w:r>
    </w:p>
    <w:p w14:paraId="53D4AC1F" w14:textId="77777777" w:rsidR="00AE541F" w:rsidRDefault="002A03EF">
      <w:pPr>
        <w:spacing w:line="560" w:lineRule="exact"/>
        <w:ind w:firstLineChars="200" w:firstLine="640"/>
        <w:rPr>
          <w:rFonts w:ascii="仿宋_GB2312" w:eastAsia="仿宋_GB2312" w:hAnsi="仿宋"/>
          <w:sz w:val="32"/>
          <w:szCs w:val="32"/>
        </w:rPr>
      </w:pPr>
      <w:r>
        <w:rPr>
          <w:rFonts w:ascii="楷体_GB2312" w:eastAsia="楷体_GB2312" w:hAnsi="楷体_GB2312" w:cs="楷体_GB2312" w:hint="eastAsia"/>
          <w:kern w:val="0"/>
          <w:sz w:val="32"/>
          <w:szCs w:val="32"/>
        </w:rPr>
        <w:t>1.</w:t>
      </w:r>
      <w:r>
        <w:rPr>
          <w:rFonts w:ascii="仿宋_GB2312" w:eastAsia="仿宋_GB2312" w:hAnsi="仿宋" w:cs="Arial" w:hint="eastAsia"/>
          <w:sz w:val="32"/>
          <w:szCs w:val="32"/>
        </w:rPr>
        <w:t xml:space="preserve"> 混凝土</w:t>
      </w:r>
      <w:r>
        <w:rPr>
          <w:rFonts w:ascii="仿宋_GB2312" w:eastAsia="仿宋_GB2312" w:hAnsi="仿宋" w:hint="eastAsia"/>
          <w:sz w:val="32"/>
          <w:szCs w:val="32"/>
        </w:rPr>
        <w:t>护坡块的生产、加工及运输阶段的全过程监理，</w:t>
      </w:r>
      <w:r>
        <w:rPr>
          <w:rFonts w:ascii="仿宋_GB2312" w:eastAsia="仿宋_GB2312" w:hAnsi="仿宋" w:cs="宋体" w:hint="eastAsia"/>
          <w:kern w:val="0"/>
          <w:sz w:val="32"/>
          <w:szCs w:val="32"/>
        </w:rPr>
        <w:t>工作内容包含但不限于</w:t>
      </w:r>
      <w:r>
        <w:rPr>
          <w:rFonts w:ascii="仿宋_GB2312" w:eastAsia="仿宋_GB2312" w:hAnsi="仿宋" w:cs="Arial" w:hint="eastAsia"/>
          <w:sz w:val="32"/>
          <w:szCs w:val="32"/>
        </w:rPr>
        <w:t>混凝土</w:t>
      </w:r>
      <w:r>
        <w:rPr>
          <w:rFonts w:ascii="仿宋_GB2312" w:eastAsia="仿宋_GB2312" w:hAnsi="仿宋" w:hint="eastAsia"/>
          <w:sz w:val="32"/>
          <w:szCs w:val="32"/>
        </w:rPr>
        <w:t>护坡块的生产、加工及运输阶段</w:t>
      </w:r>
      <w:r>
        <w:rPr>
          <w:rFonts w:ascii="仿宋_GB2312" w:eastAsia="仿宋_GB2312" w:hAnsi="仿宋" w:cs="宋体" w:hint="eastAsia"/>
          <w:kern w:val="0"/>
          <w:sz w:val="32"/>
          <w:szCs w:val="32"/>
        </w:rPr>
        <w:t>的质量控制、工程造价控制（进度审核、工程结算审核等）、进度控制、合同管理、信息管理、组织与协调、风险管理、安全文明管理、保修阶段服务等内容。</w:t>
      </w:r>
    </w:p>
    <w:p w14:paraId="20DBFA5B" w14:textId="77777777" w:rsidR="00AE541F" w:rsidRDefault="002A03E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 xml:space="preserve">2.监理单位的试验检测依据《水利工程施工监理规范》（SL288-2014）6.2.14执行，混凝土平行检测的项目和数量试验应不少于施工单位现场机构检测数量的3%；生产过程中，监理机构可根据工程质量控制工作需要和工程质量状况等确定平行检测的频次分布。 </w:t>
      </w:r>
    </w:p>
    <w:p w14:paraId="32202769" w14:textId="44D065BC"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3.在合同生效后7天内组建监理机构，并按照规定的时间进驻现场。及时提报监理规划、监理机构及其主要人员名单，明确各类人员的授权范围人。</w:t>
      </w:r>
    </w:p>
    <w:p w14:paraId="1694C362"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4.核验原材料、成品和生产设备质量，检查、检验并确认产品生产质量；检查施工安全生产情况。发现存在质量、安全事故隐患，或发生质量、安全事故，应按有关规定及时采取相应的监理措施。</w:t>
      </w:r>
    </w:p>
    <w:p w14:paraId="64185114"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5.监督、检查产品生产进度和供货进度。</w:t>
      </w:r>
    </w:p>
    <w:p w14:paraId="13EB5B3D"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6.开展合同管理，协调合同各方之间的关系，及时发现并告知混凝土护坡</w:t>
      </w:r>
      <w:proofErr w:type="gramStart"/>
      <w:r>
        <w:rPr>
          <w:rFonts w:ascii="仿宋_GB2312" w:eastAsia="仿宋_GB2312" w:hAnsi="仿宋" w:cs="仿宋" w:hint="eastAsia"/>
          <w:bCs/>
          <w:sz w:val="32"/>
          <w:szCs w:val="32"/>
        </w:rPr>
        <w:t>块制造</w:t>
      </w:r>
      <w:proofErr w:type="gramEnd"/>
      <w:r>
        <w:rPr>
          <w:rFonts w:ascii="仿宋_GB2312" w:eastAsia="仿宋_GB2312" w:hAnsi="仿宋" w:cs="仿宋" w:hint="eastAsia"/>
          <w:bCs/>
          <w:sz w:val="32"/>
          <w:szCs w:val="32"/>
        </w:rPr>
        <w:t>过程中不符合有关规定或合同约定的内容。</w:t>
      </w:r>
    </w:p>
    <w:p w14:paraId="4717E703"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7.按照作业程序，采取旁站、巡视、跟踪检测和平行检测等方法实施监理。</w:t>
      </w:r>
    </w:p>
    <w:p w14:paraId="7B062C3D"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8.按有关规定参加工程验收，做好相关配合工作。</w:t>
      </w:r>
    </w:p>
    <w:p w14:paraId="36DC0B4F"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9.做好产品生产过程各种监理信息的收集、整理和归档，并保证现场记录、试验、检验、检查等资料的完整和真实。</w:t>
      </w:r>
    </w:p>
    <w:p w14:paraId="32AAA5F3"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10.编制《监理日志》，按时提交监理月报、监理专题报告、监理工作报告和监理工作总结报告。</w:t>
      </w:r>
    </w:p>
    <w:p w14:paraId="57AD235B"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lastRenderedPageBreak/>
        <w:t>11.妥善做好工程建设文件资料的保存、回收及保密工作。</w:t>
      </w:r>
    </w:p>
    <w:p w14:paraId="28325039"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12.监理服务期限依据实际生产供货时间计算，监理服务酬金不因工期变化调整。</w:t>
      </w:r>
    </w:p>
    <w:p w14:paraId="2D3C5F58"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13.因监理</w:t>
      </w:r>
      <w:proofErr w:type="gramStart"/>
      <w:r>
        <w:rPr>
          <w:rFonts w:ascii="仿宋_GB2312" w:eastAsia="仿宋_GB2312" w:hAnsi="仿宋" w:cs="仿宋" w:hint="eastAsia"/>
          <w:bCs/>
          <w:sz w:val="32"/>
          <w:szCs w:val="32"/>
        </w:rPr>
        <w:t>人原因</w:t>
      </w:r>
      <w:proofErr w:type="gramEnd"/>
      <w:r>
        <w:rPr>
          <w:rFonts w:ascii="仿宋_GB2312" w:eastAsia="仿宋_GB2312" w:hAnsi="仿宋" w:cs="仿宋" w:hint="eastAsia"/>
          <w:bCs/>
          <w:sz w:val="32"/>
          <w:szCs w:val="32"/>
        </w:rPr>
        <w:t>给发包人造成损失的，由监理人全额赔偿。</w:t>
      </w:r>
    </w:p>
    <w:p w14:paraId="00227522"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14.产品生产期间要求监理人员驻场，因监理工程师未驻场而造成产品拒收由监理单位负责。</w:t>
      </w:r>
    </w:p>
    <w:p w14:paraId="44F45BBD"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15.监理服务过程中不得随意</w:t>
      </w:r>
      <w:proofErr w:type="gramStart"/>
      <w:r>
        <w:rPr>
          <w:rFonts w:ascii="仿宋_GB2312" w:eastAsia="仿宋_GB2312" w:hAnsi="仿宋" w:cs="仿宋" w:hint="eastAsia"/>
          <w:bCs/>
          <w:sz w:val="32"/>
          <w:szCs w:val="32"/>
        </w:rPr>
        <w:t>更改总</w:t>
      </w:r>
      <w:proofErr w:type="gramEnd"/>
      <w:r>
        <w:rPr>
          <w:rFonts w:ascii="仿宋_GB2312" w:eastAsia="仿宋_GB2312" w:hAnsi="仿宋" w:cs="仿宋" w:hint="eastAsia"/>
          <w:bCs/>
          <w:sz w:val="32"/>
          <w:szCs w:val="32"/>
        </w:rPr>
        <w:t>监理工程师。监理人在合同履行期间更换项目总监理工程师，必须经发包人同意，同时每人次支付1万元违约金；若更换其它主要监理人员，每人次支付1万元违约金。</w:t>
      </w:r>
    </w:p>
    <w:p w14:paraId="6D7038F3"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16.发包人有权随时撤换不能胜任本职工作、行为不端或玩忽职守的监理人项目总监理工程师和其他人员，同时更换项目总监理工程师每人次支付1万元违约金，更换其他人员每人次支付5000元违约金。</w:t>
      </w:r>
    </w:p>
    <w:p w14:paraId="0545C1F6" w14:textId="77777777" w:rsidR="00AE541F" w:rsidRDefault="002A03E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17.服从发包人项目管理的其他要求。</w:t>
      </w:r>
    </w:p>
    <w:p w14:paraId="6601AE9B" w14:textId="77777777" w:rsidR="00AE541F" w:rsidRDefault="002A03EF">
      <w:pPr>
        <w:spacing w:line="560" w:lineRule="exact"/>
        <w:ind w:firstLineChars="200" w:firstLine="640"/>
        <w:jc w:val="left"/>
        <w:rPr>
          <w:rFonts w:ascii="仿宋_GB2312" w:eastAsia="仿宋_GB2312" w:hAnsi="仿宋" w:cs="仿宋"/>
          <w:kern w:val="0"/>
          <w:sz w:val="32"/>
          <w:szCs w:val="32"/>
        </w:rPr>
      </w:pPr>
      <w:r>
        <w:rPr>
          <w:rFonts w:ascii="楷体_GB2312" w:eastAsia="楷体_GB2312" w:hAnsi="楷体_GB2312" w:cs="楷体_GB2312" w:hint="eastAsia"/>
          <w:kern w:val="0"/>
          <w:sz w:val="32"/>
          <w:szCs w:val="32"/>
        </w:rPr>
        <w:t>（四）付款方式：</w:t>
      </w:r>
      <w:r>
        <w:rPr>
          <w:rFonts w:ascii="仿宋_GB2312" w:eastAsia="仿宋_GB2312" w:hAnsi="仿宋" w:cs="宋体" w:hint="eastAsia"/>
          <w:kern w:val="0"/>
          <w:sz w:val="32"/>
          <w:szCs w:val="32"/>
        </w:rPr>
        <w:t>合同生效后</w:t>
      </w:r>
      <w:r>
        <w:rPr>
          <w:rFonts w:ascii="仿宋_GB2312" w:eastAsia="仿宋_GB2312" w:hAnsi="仿宋" w:cs="宋体"/>
          <w:kern w:val="0"/>
          <w:sz w:val="32"/>
          <w:szCs w:val="32"/>
        </w:rPr>
        <w:t>30日内支付合同</w:t>
      </w:r>
      <w:r>
        <w:rPr>
          <w:rFonts w:ascii="仿宋_GB2312" w:eastAsia="仿宋_GB2312" w:hAnsi="仿宋" w:cs="宋体" w:hint="eastAsia"/>
          <w:kern w:val="0"/>
          <w:sz w:val="32"/>
          <w:szCs w:val="32"/>
        </w:rPr>
        <w:t>总价</w:t>
      </w:r>
      <w:r>
        <w:rPr>
          <w:rFonts w:ascii="仿宋_GB2312" w:eastAsia="仿宋_GB2312" w:hAnsi="仿宋" w:cs="宋体"/>
          <w:kern w:val="0"/>
          <w:sz w:val="32"/>
          <w:szCs w:val="32"/>
        </w:rPr>
        <w:t>的</w:t>
      </w:r>
      <w:r>
        <w:rPr>
          <w:rFonts w:ascii="仿宋_GB2312" w:eastAsia="仿宋_GB2312" w:hAnsi="仿宋" w:cs="宋体" w:hint="eastAsia"/>
          <w:kern w:val="0"/>
          <w:sz w:val="32"/>
          <w:szCs w:val="32"/>
        </w:rPr>
        <w:t>2</w:t>
      </w:r>
      <w:r>
        <w:rPr>
          <w:rFonts w:ascii="仿宋_GB2312" w:eastAsia="仿宋_GB2312" w:hAnsi="仿宋" w:cs="宋体"/>
          <w:kern w:val="0"/>
          <w:sz w:val="32"/>
          <w:szCs w:val="32"/>
        </w:rPr>
        <w:t>0%作为预付款；</w:t>
      </w:r>
      <w:r>
        <w:rPr>
          <w:rFonts w:ascii="仿宋_GB2312" w:eastAsia="仿宋_GB2312" w:hAnsi="仿宋" w:cs="宋体" w:hint="eastAsia"/>
          <w:kern w:val="0"/>
          <w:sz w:val="32"/>
          <w:szCs w:val="32"/>
        </w:rPr>
        <w:t>混凝土护坡</w:t>
      </w:r>
      <w:proofErr w:type="gramStart"/>
      <w:r>
        <w:rPr>
          <w:rFonts w:ascii="仿宋_GB2312" w:eastAsia="仿宋_GB2312" w:hAnsi="仿宋" w:cs="宋体" w:hint="eastAsia"/>
          <w:kern w:val="0"/>
          <w:sz w:val="32"/>
          <w:szCs w:val="32"/>
        </w:rPr>
        <w:t>块工程</w:t>
      </w:r>
      <w:proofErr w:type="gramEnd"/>
      <w:r>
        <w:rPr>
          <w:rFonts w:ascii="仿宋_GB2312" w:eastAsia="仿宋_GB2312" w:hAnsi="仿宋" w:cs="宋体" w:hint="eastAsia"/>
          <w:kern w:val="0"/>
          <w:sz w:val="32"/>
          <w:szCs w:val="32"/>
        </w:rPr>
        <w:t>产值完成至80%，支付至监理合同额的70%；工程竣工验收合格并提供完整工程监理档案资料后，支付至监理合同额的85%；结算审计结束后,支付至监理费审定值的 97%，同时扣除监理人违约金；竣工验收后两年且完成一个供水周期，工程无质量问题且财务决算批复后，按照审定值一次性无息付清尾款。（以上审定值均以审计部门确定的审计结果为</w:t>
      </w:r>
      <w:r>
        <w:rPr>
          <w:rFonts w:ascii="仿宋_GB2312" w:eastAsia="仿宋_GB2312" w:hAnsi="仿宋" w:cs="宋体" w:hint="eastAsia"/>
          <w:kern w:val="0"/>
          <w:sz w:val="32"/>
          <w:szCs w:val="32"/>
        </w:rPr>
        <w:lastRenderedPageBreak/>
        <w:t>准）</w:t>
      </w:r>
    </w:p>
    <w:p w14:paraId="69946066" w14:textId="77777777" w:rsidR="00AE541F" w:rsidRDefault="002A03EF">
      <w:pPr>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四、报价要求</w:t>
      </w:r>
    </w:p>
    <w:p w14:paraId="7C431F10" w14:textId="77777777" w:rsidR="00AE541F" w:rsidRDefault="002A03EF">
      <w:pPr>
        <w:pStyle w:val="a9"/>
        <w:spacing w:before="0" w:beforeAutospacing="0" w:after="0" w:afterAutospacing="0" w:line="560" w:lineRule="exact"/>
        <w:ind w:firstLine="645"/>
        <w:rPr>
          <w:rFonts w:ascii="仿宋_GB2312" w:eastAsia="仿宋_GB2312" w:hAnsi="仿宋"/>
          <w:sz w:val="32"/>
          <w:szCs w:val="32"/>
        </w:rPr>
      </w:pPr>
      <w:r>
        <w:rPr>
          <w:rFonts w:ascii="仿宋_GB2312" w:eastAsia="仿宋_GB2312" w:hAnsi="仿宋" w:hint="eastAsia"/>
          <w:sz w:val="32"/>
          <w:szCs w:val="32"/>
        </w:rPr>
        <w:t>1.价格形式：固定总价。</w:t>
      </w:r>
    </w:p>
    <w:p w14:paraId="360BAC3D" w14:textId="078E50B0" w:rsidR="00AE541F" w:rsidRDefault="002A03EF">
      <w:pPr>
        <w:spacing w:line="520" w:lineRule="exact"/>
        <w:ind w:firstLine="645"/>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2.报价应为含税全包价</w:t>
      </w:r>
      <w:r>
        <w:rPr>
          <w:rFonts w:ascii="仿宋_GB2312" w:eastAsia="仿宋_GB2312" w:hAnsi="仿宋_GB2312" w:cs="仿宋_GB2312" w:hint="eastAsia"/>
          <w:sz w:val="32"/>
          <w:szCs w:val="32"/>
        </w:rPr>
        <w:t>，包括但不限于为完成本项目所发生的监测费、试验费、评审费、住宿费、交通费、税费等全部费用</w:t>
      </w:r>
      <w:r>
        <w:rPr>
          <w:rFonts w:ascii="仿宋_GB2312" w:eastAsia="仿宋_GB2312" w:hAnsi="仿宋" w:cs="宋体" w:hint="eastAsia"/>
          <w:kern w:val="0"/>
          <w:sz w:val="32"/>
          <w:szCs w:val="32"/>
        </w:rPr>
        <w:t>。</w:t>
      </w:r>
    </w:p>
    <w:p w14:paraId="73EAB6D1" w14:textId="0BBA2530" w:rsidR="006B566B" w:rsidRDefault="002A03EF">
      <w:pPr>
        <w:spacing w:line="520" w:lineRule="exact"/>
        <w:ind w:firstLine="645"/>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3.</w:t>
      </w:r>
      <w:r w:rsidR="006B566B" w:rsidRPr="006B566B">
        <w:rPr>
          <w:rFonts w:ascii="仿宋_GB2312" w:eastAsia="仿宋_GB2312" w:hAnsi="仿宋" w:cs="宋体" w:hint="eastAsia"/>
          <w:kern w:val="0"/>
          <w:sz w:val="32"/>
          <w:szCs w:val="32"/>
        </w:rPr>
        <w:t>报价不得高于采购预算金额，且应满足本询价采购公告要求，否则报价无效。</w:t>
      </w:r>
    </w:p>
    <w:p w14:paraId="09A23D17" w14:textId="3B8C6EB9" w:rsidR="006B566B" w:rsidRPr="006B566B" w:rsidRDefault="006B566B" w:rsidP="006B566B">
      <w:pPr>
        <w:spacing w:line="520" w:lineRule="exact"/>
        <w:ind w:firstLine="645"/>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4.</w:t>
      </w:r>
      <w:r w:rsidRPr="006B566B">
        <w:rPr>
          <w:rFonts w:ascii="仿宋_GB2312" w:eastAsia="仿宋_GB2312" w:hAnsi="仿宋" w:cs="宋体" w:hint="eastAsia"/>
          <w:kern w:val="0"/>
          <w:sz w:val="32"/>
          <w:szCs w:val="32"/>
        </w:rPr>
        <w:t>报价文件资料需提供2份包括：</w:t>
      </w:r>
    </w:p>
    <w:p w14:paraId="2DB70CCA" w14:textId="7A0892AA" w:rsidR="006B566B" w:rsidRPr="006B566B" w:rsidRDefault="006B566B" w:rsidP="006B566B">
      <w:pPr>
        <w:spacing w:line="520" w:lineRule="exact"/>
        <w:ind w:firstLine="645"/>
        <w:contextualSpacing/>
        <w:rPr>
          <w:rFonts w:ascii="仿宋_GB2312" w:eastAsia="仿宋_GB2312" w:hAnsi="仿宋" w:cs="宋体"/>
          <w:kern w:val="0"/>
          <w:sz w:val="32"/>
          <w:szCs w:val="32"/>
        </w:rPr>
      </w:pPr>
      <w:r w:rsidRPr="006B566B">
        <w:rPr>
          <w:rFonts w:ascii="仿宋_GB2312" w:eastAsia="仿宋_GB2312" w:hAnsi="仿宋" w:cs="宋体" w:hint="eastAsia"/>
          <w:kern w:val="0"/>
          <w:sz w:val="32"/>
          <w:szCs w:val="32"/>
        </w:rPr>
        <w:t>（1）</w:t>
      </w:r>
      <w:r w:rsidR="007250E5">
        <w:rPr>
          <w:rFonts w:ascii="仿宋_GB2312" w:eastAsia="仿宋_GB2312" w:hAnsi="仿宋" w:cs="宋体" w:hint="eastAsia"/>
          <w:kern w:val="0"/>
          <w:sz w:val="32"/>
          <w:szCs w:val="32"/>
        </w:rPr>
        <w:t>承诺函</w:t>
      </w:r>
      <w:r w:rsidRPr="006B566B">
        <w:rPr>
          <w:rFonts w:ascii="仿宋_GB2312" w:eastAsia="仿宋_GB2312" w:hAnsi="仿宋" w:cs="宋体" w:hint="eastAsia"/>
          <w:kern w:val="0"/>
          <w:sz w:val="32"/>
          <w:szCs w:val="32"/>
        </w:rPr>
        <w:t>（附件1）</w:t>
      </w:r>
    </w:p>
    <w:p w14:paraId="5947D569" w14:textId="77777777" w:rsidR="006B566B" w:rsidRPr="006B566B" w:rsidRDefault="006B566B" w:rsidP="006B566B">
      <w:pPr>
        <w:spacing w:line="520" w:lineRule="exact"/>
        <w:ind w:firstLine="645"/>
        <w:contextualSpacing/>
        <w:rPr>
          <w:rFonts w:ascii="仿宋_GB2312" w:eastAsia="仿宋_GB2312" w:hAnsi="仿宋" w:cs="宋体"/>
          <w:kern w:val="0"/>
          <w:sz w:val="32"/>
          <w:szCs w:val="32"/>
        </w:rPr>
      </w:pPr>
      <w:r w:rsidRPr="006B566B">
        <w:rPr>
          <w:rFonts w:ascii="仿宋_GB2312" w:eastAsia="仿宋_GB2312" w:hAnsi="仿宋" w:cs="宋体" w:hint="eastAsia"/>
          <w:kern w:val="0"/>
          <w:sz w:val="32"/>
          <w:szCs w:val="32"/>
        </w:rPr>
        <w:t>（2）报价单（附件2）</w:t>
      </w:r>
    </w:p>
    <w:p w14:paraId="3EC759D1" w14:textId="5CDDD078" w:rsidR="006B566B" w:rsidRPr="006B566B" w:rsidRDefault="006B566B" w:rsidP="006B566B">
      <w:pPr>
        <w:spacing w:line="520" w:lineRule="exact"/>
        <w:ind w:firstLine="645"/>
        <w:contextualSpacing/>
        <w:rPr>
          <w:rFonts w:ascii="仿宋_GB2312" w:eastAsia="仿宋_GB2312" w:hAnsi="仿宋" w:cs="宋体"/>
          <w:kern w:val="0"/>
          <w:sz w:val="32"/>
          <w:szCs w:val="32"/>
        </w:rPr>
      </w:pPr>
      <w:r w:rsidRPr="006B566B">
        <w:rPr>
          <w:rFonts w:ascii="仿宋_GB2312" w:eastAsia="仿宋_GB2312" w:hAnsi="仿宋" w:cs="宋体" w:hint="eastAsia"/>
          <w:kern w:val="0"/>
          <w:sz w:val="32"/>
          <w:szCs w:val="32"/>
        </w:rPr>
        <w:t>（3）营业执照</w:t>
      </w:r>
    </w:p>
    <w:p w14:paraId="63C0F42E" w14:textId="77777777" w:rsidR="006B566B" w:rsidRPr="006B566B" w:rsidRDefault="006B566B" w:rsidP="006B566B">
      <w:pPr>
        <w:spacing w:line="520" w:lineRule="exact"/>
        <w:ind w:firstLine="645"/>
        <w:contextualSpacing/>
        <w:rPr>
          <w:rFonts w:ascii="仿宋_GB2312" w:eastAsia="仿宋_GB2312" w:hAnsi="仿宋" w:cs="宋体"/>
          <w:kern w:val="0"/>
          <w:sz w:val="32"/>
          <w:szCs w:val="32"/>
        </w:rPr>
      </w:pPr>
      <w:r w:rsidRPr="006B566B">
        <w:rPr>
          <w:rFonts w:ascii="仿宋_GB2312" w:eastAsia="仿宋_GB2312" w:hAnsi="仿宋" w:cs="宋体" w:hint="eastAsia"/>
          <w:kern w:val="0"/>
          <w:sz w:val="32"/>
          <w:szCs w:val="32"/>
        </w:rPr>
        <w:t>（4）资质证明文件</w:t>
      </w:r>
    </w:p>
    <w:p w14:paraId="026C0A46" w14:textId="31F30BB4" w:rsidR="006B566B" w:rsidRPr="006B566B" w:rsidRDefault="006B566B" w:rsidP="006B566B">
      <w:pPr>
        <w:spacing w:line="520" w:lineRule="exact"/>
        <w:ind w:firstLine="645"/>
        <w:contextualSpacing/>
        <w:rPr>
          <w:rFonts w:ascii="仿宋_GB2312" w:eastAsia="仿宋_GB2312" w:hAnsi="仿宋" w:cs="宋体"/>
          <w:kern w:val="0"/>
          <w:sz w:val="32"/>
          <w:szCs w:val="32"/>
        </w:rPr>
      </w:pPr>
      <w:r w:rsidRPr="006B566B">
        <w:rPr>
          <w:rFonts w:ascii="仿宋_GB2312" w:eastAsia="仿宋_GB2312" w:hAnsi="仿宋" w:cs="宋体" w:hint="eastAsia"/>
          <w:kern w:val="0"/>
          <w:sz w:val="32"/>
          <w:szCs w:val="32"/>
        </w:rPr>
        <w:t>（5）项目经理</w:t>
      </w:r>
      <w:r>
        <w:rPr>
          <w:rFonts w:ascii="仿宋_GB2312" w:eastAsia="仿宋_GB2312" w:hAnsi="仿宋" w:cs="宋体" w:hint="eastAsia"/>
          <w:kern w:val="0"/>
          <w:sz w:val="32"/>
          <w:szCs w:val="32"/>
        </w:rPr>
        <w:t>及其他项目人员</w:t>
      </w:r>
      <w:r w:rsidRPr="006B566B">
        <w:rPr>
          <w:rFonts w:ascii="仿宋_GB2312" w:eastAsia="仿宋_GB2312" w:hAnsi="仿宋" w:cs="宋体" w:hint="eastAsia"/>
          <w:kern w:val="0"/>
          <w:sz w:val="32"/>
          <w:szCs w:val="32"/>
        </w:rPr>
        <w:t>的身份信息、执业资格证书及本单位</w:t>
      </w:r>
      <w:proofErr w:type="gramStart"/>
      <w:r w:rsidRPr="006B566B">
        <w:rPr>
          <w:rFonts w:ascii="仿宋_GB2312" w:eastAsia="仿宋_GB2312" w:hAnsi="仿宋" w:cs="宋体" w:hint="eastAsia"/>
          <w:kern w:val="0"/>
          <w:sz w:val="32"/>
          <w:szCs w:val="32"/>
        </w:rPr>
        <w:t>社保证明</w:t>
      </w:r>
      <w:proofErr w:type="gramEnd"/>
      <w:r w:rsidRPr="006B566B">
        <w:rPr>
          <w:rFonts w:ascii="仿宋_GB2312" w:eastAsia="仿宋_GB2312" w:hAnsi="仿宋" w:cs="宋体" w:hint="eastAsia"/>
          <w:kern w:val="0"/>
          <w:sz w:val="32"/>
          <w:szCs w:val="32"/>
        </w:rPr>
        <w:t>材料（附件3）</w:t>
      </w:r>
    </w:p>
    <w:p w14:paraId="11CBC4FF" w14:textId="448B049D" w:rsidR="006B566B" w:rsidRDefault="006B566B" w:rsidP="006B566B">
      <w:pPr>
        <w:spacing w:line="520" w:lineRule="exact"/>
        <w:ind w:firstLine="645"/>
        <w:contextualSpacing/>
        <w:rPr>
          <w:rFonts w:ascii="仿宋_GB2312" w:eastAsia="仿宋_GB2312" w:hAnsi="仿宋" w:cs="宋体"/>
          <w:kern w:val="0"/>
          <w:sz w:val="32"/>
          <w:szCs w:val="32"/>
        </w:rPr>
      </w:pPr>
      <w:r w:rsidRPr="006B566B">
        <w:rPr>
          <w:rFonts w:ascii="仿宋_GB2312" w:eastAsia="仿宋_GB2312" w:hAnsi="仿宋" w:cs="宋体" w:hint="eastAsia"/>
          <w:kern w:val="0"/>
          <w:sz w:val="32"/>
          <w:szCs w:val="32"/>
        </w:rPr>
        <w:t>以上材料需装订成册，其中第（1）、（2）、（</w:t>
      </w:r>
      <w:r>
        <w:rPr>
          <w:rFonts w:ascii="仿宋_GB2312" w:eastAsia="仿宋_GB2312" w:hAnsi="仿宋" w:cs="宋体" w:hint="eastAsia"/>
          <w:kern w:val="0"/>
          <w:sz w:val="32"/>
          <w:szCs w:val="32"/>
        </w:rPr>
        <w:t>5</w:t>
      </w:r>
      <w:r w:rsidRPr="006B566B">
        <w:rPr>
          <w:rFonts w:ascii="仿宋_GB2312" w:eastAsia="仿宋_GB2312" w:hAnsi="仿宋" w:cs="宋体" w:hint="eastAsia"/>
          <w:kern w:val="0"/>
          <w:sz w:val="32"/>
          <w:szCs w:val="32"/>
        </w:rPr>
        <w:t>）</w:t>
      </w:r>
      <w:proofErr w:type="gramStart"/>
      <w:r w:rsidRPr="006B566B">
        <w:rPr>
          <w:rFonts w:ascii="仿宋_GB2312" w:eastAsia="仿宋_GB2312" w:hAnsi="仿宋" w:cs="宋体" w:hint="eastAsia"/>
          <w:kern w:val="0"/>
          <w:sz w:val="32"/>
          <w:szCs w:val="32"/>
        </w:rPr>
        <w:t>条需按照</w:t>
      </w:r>
      <w:proofErr w:type="gramEnd"/>
      <w:r w:rsidRPr="006B566B">
        <w:rPr>
          <w:rFonts w:ascii="仿宋_GB2312" w:eastAsia="仿宋_GB2312" w:hAnsi="仿宋" w:cs="宋体" w:hint="eastAsia"/>
          <w:kern w:val="0"/>
          <w:sz w:val="32"/>
          <w:szCs w:val="32"/>
        </w:rPr>
        <w:t>附件格式要求打印并加盖公章，第（3）、（4）须提供原件或复印件，如提供复印件需加盖报价单位公章。</w:t>
      </w:r>
    </w:p>
    <w:p w14:paraId="56C5B1E5" w14:textId="77777777" w:rsidR="006B566B" w:rsidRDefault="006B566B" w:rsidP="006B566B">
      <w:pPr>
        <w:pStyle w:val="a9"/>
        <w:spacing w:before="0" w:beforeAutospacing="0" w:after="0" w:afterAutospacing="0"/>
        <w:ind w:firstLine="640"/>
        <w:rPr>
          <w:rFonts w:ascii="微软雅黑" w:eastAsia="微软雅黑" w:hAnsi="微软雅黑"/>
          <w:color w:val="000000"/>
          <w:sz w:val="21"/>
          <w:szCs w:val="21"/>
        </w:rPr>
      </w:pPr>
      <w:r>
        <w:rPr>
          <w:rFonts w:ascii="黑体" w:eastAsia="黑体" w:hAnsi="黑体" w:hint="eastAsia"/>
          <w:color w:val="000000"/>
          <w:sz w:val="32"/>
          <w:szCs w:val="32"/>
        </w:rPr>
        <w:t>五、评标方式</w:t>
      </w:r>
    </w:p>
    <w:p w14:paraId="79467C60" w14:textId="77777777" w:rsidR="006B566B" w:rsidRPr="001F72C9" w:rsidRDefault="006B566B" w:rsidP="001F72C9">
      <w:pPr>
        <w:spacing w:line="520" w:lineRule="exact"/>
        <w:ind w:firstLine="645"/>
        <w:contextualSpacing/>
        <w:rPr>
          <w:rFonts w:ascii="仿宋_GB2312" w:eastAsia="仿宋_GB2312" w:hAnsi="仿宋" w:cs="宋体"/>
          <w:kern w:val="0"/>
          <w:sz w:val="32"/>
          <w:szCs w:val="32"/>
        </w:rPr>
      </w:pPr>
      <w:r w:rsidRPr="001F72C9">
        <w:rPr>
          <w:rFonts w:ascii="仿宋_GB2312" w:eastAsia="仿宋_GB2312" w:hAnsi="仿宋" w:cs="宋体" w:hint="eastAsia"/>
          <w:kern w:val="0"/>
          <w:sz w:val="32"/>
          <w:szCs w:val="32"/>
        </w:rPr>
        <w:t>1.本次评标采用合理低价中标。</w:t>
      </w:r>
    </w:p>
    <w:p w14:paraId="201E5514" w14:textId="608560C6" w:rsidR="006B566B" w:rsidRPr="001F72C9" w:rsidRDefault="006B566B" w:rsidP="001F72C9">
      <w:pPr>
        <w:spacing w:line="520" w:lineRule="exact"/>
        <w:ind w:firstLine="645"/>
        <w:contextualSpacing/>
        <w:rPr>
          <w:rFonts w:ascii="仿宋_GB2312" w:eastAsia="仿宋_GB2312" w:hAnsi="仿宋" w:cs="宋体"/>
          <w:kern w:val="0"/>
          <w:sz w:val="32"/>
          <w:szCs w:val="32"/>
        </w:rPr>
      </w:pPr>
      <w:r w:rsidRPr="001F72C9">
        <w:rPr>
          <w:rFonts w:ascii="仿宋_GB2312" w:eastAsia="仿宋_GB2312" w:hAnsi="仿宋" w:cs="宋体" w:hint="eastAsia"/>
          <w:kern w:val="0"/>
          <w:sz w:val="32"/>
          <w:szCs w:val="32"/>
        </w:rPr>
        <w:t>2.如出现相同最低报价，选择有效最低报价的报价单位</w:t>
      </w:r>
      <w:r w:rsidR="001F72C9">
        <w:rPr>
          <w:rFonts w:ascii="仿宋_GB2312" w:eastAsia="仿宋_GB2312" w:hAnsi="仿宋" w:cs="宋体" w:hint="eastAsia"/>
          <w:kern w:val="0"/>
          <w:sz w:val="32"/>
          <w:szCs w:val="32"/>
        </w:rPr>
        <w:t>中总监理工程师职称最高者作为中标单位，若</w:t>
      </w:r>
      <w:r w:rsidR="007250E5">
        <w:rPr>
          <w:rFonts w:ascii="仿宋_GB2312" w:eastAsia="仿宋_GB2312" w:hAnsi="仿宋" w:cs="宋体" w:hint="eastAsia"/>
          <w:kern w:val="0"/>
          <w:sz w:val="32"/>
          <w:szCs w:val="32"/>
        </w:rPr>
        <w:t>总</w:t>
      </w:r>
      <w:r w:rsidR="00C82D89">
        <w:rPr>
          <w:rFonts w:ascii="仿宋_GB2312" w:eastAsia="仿宋_GB2312" w:hAnsi="仿宋" w:cs="宋体" w:hint="eastAsia"/>
          <w:kern w:val="0"/>
          <w:sz w:val="32"/>
          <w:szCs w:val="32"/>
        </w:rPr>
        <w:t>监理</w:t>
      </w:r>
      <w:r w:rsidR="007250E5">
        <w:rPr>
          <w:rFonts w:ascii="仿宋_GB2312" w:eastAsia="仿宋_GB2312" w:hAnsi="仿宋" w:cs="宋体" w:hint="eastAsia"/>
          <w:kern w:val="0"/>
          <w:sz w:val="32"/>
          <w:szCs w:val="32"/>
        </w:rPr>
        <w:t>工程师职称相同，则选择</w:t>
      </w:r>
      <w:r w:rsidR="001F72C9">
        <w:rPr>
          <w:rFonts w:ascii="仿宋_GB2312" w:eastAsia="仿宋_GB2312" w:hAnsi="仿宋" w:cs="宋体" w:hint="eastAsia"/>
          <w:kern w:val="0"/>
          <w:sz w:val="32"/>
          <w:szCs w:val="32"/>
        </w:rPr>
        <w:t>监理机构人员配置人数</w:t>
      </w:r>
      <w:r w:rsidR="00C82D89">
        <w:rPr>
          <w:rFonts w:ascii="仿宋_GB2312" w:eastAsia="仿宋_GB2312" w:hAnsi="仿宋" w:cs="宋体" w:hint="eastAsia"/>
          <w:kern w:val="0"/>
          <w:sz w:val="32"/>
          <w:szCs w:val="32"/>
        </w:rPr>
        <w:t>最多</w:t>
      </w:r>
      <w:r w:rsidR="001F72C9">
        <w:rPr>
          <w:rFonts w:ascii="仿宋_GB2312" w:eastAsia="仿宋_GB2312" w:hAnsi="仿宋" w:cs="宋体" w:hint="eastAsia"/>
          <w:kern w:val="0"/>
          <w:sz w:val="32"/>
          <w:szCs w:val="32"/>
        </w:rPr>
        <w:t>的</w:t>
      </w:r>
      <w:r w:rsidR="00C82D89">
        <w:rPr>
          <w:rFonts w:ascii="仿宋_GB2312" w:eastAsia="仿宋_GB2312" w:hAnsi="仿宋" w:cs="宋体" w:hint="eastAsia"/>
          <w:kern w:val="0"/>
          <w:sz w:val="32"/>
          <w:szCs w:val="32"/>
        </w:rPr>
        <w:t>单位作为中标单位</w:t>
      </w:r>
      <w:r w:rsidR="001F72C9">
        <w:rPr>
          <w:rFonts w:ascii="仿宋_GB2312" w:eastAsia="仿宋_GB2312" w:hAnsi="仿宋" w:cs="宋体" w:hint="eastAsia"/>
          <w:kern w:val="0"/>
          <w:sz w:val="32"/>
          <w:szCs w:val="32"/>
        </w:rPr>
        <w:t>。</w:t>
      </w:r>
    </w:p>
    <w:p w14:paraId="46B2B0D0" w14:textId="77777777" w:rsidR="006B566B" w:rsidRDefault="006B566B" w:rsidP="006B566B">
      <w:pPr>
        <w:pStyle w:val="a9"/>
        <w:spacing w:before="0" w:beforeAutospacing="0" w:after="0" w:afterAutospacing="0"/>
        <w:ind w:firstLine="640"/>
        <w:rPr>
          <w:rFonts w:ascii="微软雅黑" w:eastAsia="微软雅黑" w:hAnsi="微软雅黑"/>
          <w:color w:val="000000"/>
          <w:sz w:val="21"/>
          <w:szCs w:val="21"/>
        </w:rPr>
      </w:pPr>
      <w:r>
        <w:rPr>
          <w:rFonts w:ascii="黑体" w:eastAsia="黑体" w:hAnsi="黑体" w:hint="eastAsia"/>
          <w:color w:val="000000"/>
          <w:sz w:val="32"/>
          <w:szCs w:val="32"/>
        </w:rPr>
        <w:t>六、报价截止时间及形式</w:t>
      </w:r>
    </w:p>
    <w:p w14:paraId="5035FF84" w14:textId="3921752A" w:rsidR="006B566B" w:rsidRDefault="006B566B" w:rsidP="006B566B">
      <w:pPr>
        <w:pStyle w:val="a9"/>
        <w:spacing w:before="0" w:beforeAutospacing="0" w:after="0" w:afterAutospacing="0"/>
        <w:ind w:firstLine="640"/>
        <w:rPr>
          <w:rFonts w:ascii="微软雅黑" w:eastAsia="微软雅黑" w:hAnsi="微软雅黑"/>
          <w:color w:val="000000"/>
          <w:sz w:val="21"/>
          <w:szCs w:val="21"/>
        </w:rPr>
      </w:pPr>
      <w:r>
        <w:rPr>
          <w:rFonts w:ascii="仿宋_GB2312" w:eastAsia="仿宋_GB2312" w:hAnsi="微软雅黑" w:hint="eastAsia"/>
          <w:color w:val="000000"/>
          <w:sz w:val="32"/>
          <w:szCs w:val="32"/>
        </w:rPr>
        <w:lastRenderedPageBreak/>
        <w:t>1.报价截止时间：2024年4月</w:t>
      </w:r>
      <w:r w:rsidR="00733FFC">
        <w:rPr>
          <w:rFonts w:ascii="仿宋_GB2312" w:eastAsia="仿宋_GB2312" w:hAnsi="微软雅黑" w:hint="eastAsia"/>
          <w:color w:val="000000"/>
          <w:sz w:val="32"/>
          <w:szCs w:val="32"/>
        </w:rPr>
        <w:t>12</w:t>
      </w:r>
      <w:r>
        <w:rPr>
          <w:rFonts w:ascii="仿宋_GB2312" w:eastAsia="仿宋_GB2312" w:hAnsi="微软雅黑" w:hint="eastAsia"/>
          <w:color w:val="000000"/>
          <w:sz w:val="32"/>
          <w:szCs w:val="32"/>
        </w:rPr>
        <w:t>日</w:t>
      </w:r>
      <w:r w:rsidR="00B52816">
        <w:rPr>
          <w:rFonts w:ascii="仿宋_GB2312" w:eastAsia="仿宋_GB2312" w:hAnsi="微软雅黑" w:hint="eastAsia"/>
          <w:color w:val="000000"/>
          <w:sz w:val="32"/>
          <w:szCs w:val="32"/>
        </w:rPr>
        <w:t>下</w:t>
      </w:r>
      <w:r>
        <w:rPr>
          <w:rFonts w:ascii="仿宋_GB2312" w:eastAsia="仿宋_GB2312" w:hAnsi="微软雅黑" w:hint="eastAsia"/>
          <w:color w:val="000000"/>
          <w:sz w:val="32"/>
          <w:szCs w:val="32"/>
        </w:rPr>
        <w:t>午</w:t>
      </w:r>
      <w:r w:rsidR="00B52816">
        <w:rPr>
          <w:rFonts w:ascii="仿宋_GB2312" w:eastAsia="仿宋_GB2312" w:hAnsi="微软雅黑" w:hint="eastAsia"/>
          <w:color w:val="000000"/>
          <w:sz w:val="32"/>
          <w:szCs w:val="32"/>
        </w:rPr>
        <w:t>5</w:t>
      </w:r>
      <w:r>
        <w:rPr>
          <w:rFonts w:ascii="仿宋_GB2312" w:eastAsia="仿宋_GB2312" w:hAnsi="微软雅黑" w:hint="eastAsia"/>
          <w:color w:val="000000"/>
          <w:sz w:val="32"/>
          <w:szCs w:val="32"/>
        </w:rPr>
        <w:t>：00</w:t>
      </w:r>
      <w:r w:rsidR="00C82D89">
        <w:rPr>
          <w:rFonts w:ascii="仿宋_GB2312" w:eastAsia="仿宋_GB2312" w:hAnsi="微软雅黑" w:hint="eastAsia"/>
          <w:color w:val="000000"/>
          <w:sz w:val="32"/>
          <w:szCs w:val="32"/>
        </w:rPr>
        <w:t>。</w:t>
      </w:r>
    </w:p>
    <w:p w14:paraId="51A5B84F" w14:textId="77777777" w:rsidR="007250E5" w:rsidRDefault="007250E5" w:rsidP="007250E5">
      <w:pPr>
        <w:spacing w:line="560" w:lineRule="exact"/>
        <w:ind w:firstLineChars="200" w:firstLine="640"/>
        <w:rPr>
          <w:rFonts w:ascii="仿宋_GB2312" w:eastAsia="仿宋_GB2312" w:hAnsi="仿宋" w:cs="黑体"/>
          <w:bCs/>
          <w:sz w:val="32"/>
          <w:szCs w:val="32"/>
        </w:rPr>
      </w:pPr>
      <w:r>
        <w:rPr>
          <w:rFonts w:ascii="仿宋_GB2312" w:eastAsia="仿宋_GB2312" w:hAnsi="仿宋" w:cs="黑体" w:hint="eastAsia"/>
          <w:bCs/>
          <w:sz w:val="32"/>
          <w:szCs w:val="32"/>
        </w:rPr>
        <w:t>2.</w:t>
      </w:r>
      <w:r>
        <w:rPr>
          <w:rFonts w:ascii="仿宋_GB2312" w:eastAsia="仿宋_GB2312" w:hAnsi="仿宋" w:hint="eastAsia"/>
          <w:sz w:val="32"/>
          <w:szCs w:val="32"/>
        </w:rPr>
        <w:t>报价形式：报价文件可采取邮寄或现场递交的形式，未及时送达指定地点或不符合询价采购要求的报价文件将被拒绝。</w:t>
      </w:r>
    </w:p>
    <w:p w14:paraId="5D9C9B92" w14:textId="77777777" w:rsidR="007250E5" w:rsidRDefault="007250E5" w:rsidP="007250E5">
      <w:pPr>
        <w:spacing w:line="560" w:lineRule="exact"/>
        <w:ind w:firstLineChars="200" w:firstLine="640"/>
        <w:rPr>
          <w:rFonts w:ascii="仿宋_GB2312" w:eastAsia="仿宋_GB2312" w:hAnsi="仿宋" w:cs="黑体"/>
          <w:bCs/>
          <w:sz w:val="32"/>
          <w:szCs w:val="32"/>
        </w:rPr>
      </w:pPr>
      <w:r>
        <w:rPr>
          <w:rFonts w:ascii="仿宋_GB2312" w:eastAsia="仿宋_GB2312" w:hAnsi="仿宋" w:cs="黑体" w:hint="eastAsia"/>
          <w:bCs/>
          <w:sz w:val="32"/>
          <w:szCs w:val="32"/>
        </w:rPr>
        <w:t>3.地点：青岛市崂山区香港东路195号T2楼17楼。</w:t>
      </w:r>
    </w:p>
    <w:p w14:paraId="594FAB9A" w14:textId="77777777" w:rsidR="006B566B" w:rsidRDefault="006B566B" w:rsidP="006B566B">
      <w:pPr>
        <w:pStyle w:val="a9"/>
        <w:spacing w:before="0" w:beforeAutospacing="0" w:after="0" w:afterAutospacing="0"/>
        <w:ind w:firstLine="640"/>
        <w:rPr>
          <w:rFonts w:ascii="微软雅黑" w:eastAsia="微软雅黑" w:hAnsi="微软雅黑"/>
          <w:color w:val="000000"/>
          <w:sz w:val="21"/>
          <w:szCs w:val="21"/>
        </w:rPr>
      </w:pPr>
      <w:r>
        <w:rPr>
          <w:rFonts w:ascii="黑体" w:eastAsia="黑体" w:hAnsi="黑体" w:hint="eastAsia"/>
          <w:color w:val="000000"/>
          <w:sz w:val="32"/>
          <w:szCs w:val="32"/>
        </w:rPr>
        <w:t>七、公告期限</w:t>
      </w:r>
    </w:p>
    <w:p w14:paraId="607711BA" w14:textId="77777777" w:rsidR="006B566B" w:rsidRDefault="006B566B" w:rsidP="006B566B">
      <w:pPr>
        <w:pStyle w:val="a9"/>
        <w:spacing w:before="0" w:beforeAutospacing="0" w:after="0" w:afterAutospacing="0"/>
        <w:ind w:firstLine="640"/>
        <w:rPr>
          <w:rFonts w:ascii="微软雅黑" w:eastAsia="微软雅黑" w:hAnsi="微软雅黑"/>
          <w:color w:val="000000"/>
          <w:sz w:val="21"/>
          <w:szCs w:val="21"/>
        </w:rPr>
      </w:pPr>
      <w:r>
        <w:rPr>
          <w:rFonts w:ascii="仿宋_GB2312" w:eastAsia="仿宋_GB2312" w:hAnsi="微软雅黑" w:hint="eastAsia"/>
          <w:color w:val="000000"/>
          <w:sz w:val="32"/>
          <w:szCs w:val="32"/>
        </w:rPr>
        <w:t>自本项目公告发出之日起至报价截止时间止。</w:t>
      </w:r>
    </w:p>
    <w:p w14:paraId="6C7E5BE1" w14:textId="6637E0CA" w:rsidR="007250E5" w:rsidRDefault="007250E5" w:rsidP="007250E5">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八、联系方式：</w:t>
      </w:r>
    </w:p>
    <w:p w14:paraId="4697C0A6" w14:textId="77777777" w:rsidR="007250E5" w:rsidRDefault="007250E5" w:rsidP="007250E5">
      <w:pPr>
        <w:pStyle w:val="ad"/>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联系人：</w:t>
      </w:r>
      <w:proofErr w:type="gramStart"/>
      <w:r>
        <w:rPr>
          <w:rFonts w:ascii="仿宋_GB2312" w:eastAsia="仿宋_GB2312" w:hAnsi="仿宋" w:cs="宋体" w:hint="eastAsia"/>
          <w:kern w:val="0"/>
          <w:sz w:val="32"/>
          <w:szCs w:val="32"/>
        </w:rPr>
        <w:t>杜工</w:t>
      </w:r>
      <w:proofErr w:type="gramEnd"/>
      <w:r>
        <w:rPr>
          <w:rFonts w:ascii="仿宋_GB2312" w:eastAsia="仿宋_GB2312" w:hAnsi="仿宋" w:cs="宋体" w:hint="eastAsia"/>
          <w:kern w:val="0"/>
          <w:sz w:val="32"/>
          <w:szCs w:val="32"/>
        </w:rPr>
        <w:t xml:space="preserve">       联系电话：0532-67781861</w:t>
      </w:r>
    </w:p>
    <w:p w14:paraId="691CF554" w14:textId="77777777" w:rsidR="00AE541F" w:rsidRDefault="002A03EF">
      <w:pPr>
        <w:pStyle w:val="ad"/>
        <w:spacing w:line="560" w:lineRule="exact"/>
        <w:ind w:firstLineChars="100" w:firstLine="32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p>
    <w:p w14:paraId="16FC73FB" w14:textId="77777777" w:rsidR="00AE541F" w:rsidRPr="001427FA" w:rsidRDefault="00AE541F">
      <w:pPr>
        <w:pStyle w:val="ad"/>
        <w:spacing w:line="560" w:lineRule="exact"/>
        <w:rPr>
          <w:rFonts w:ascii="仿宋_GB2312" w:eastAsia="仿宋_GB2312" w:hAnsi="仿宋" w:cs="宋体"/>
          <w:kern w:val="0"/>
          <w:sz w:val="32"/>
          <w:szCs w:val="32"/>
        </w:rPr>
      </w:pPr>
    </w:p>
    <w:p w14:paraId="6DFA1D34" w14:textId="77777777" w:rsidR="00AE541F" w:rsidRDefault="002A03EF">
      <w:pPr>
        <w:pStyle w:val="ad"/>
        <w:spacing w:line="560" w:lineRule="exact"/>
        <w:ind w:firstLineChars="1100" w:firstLine="3520"/>
        <w:rPr>
          <w:rFonts w:ascii="仿宋_GB2312" w:eastAsia="仿宋_GB2312" w:hAnsi="仿宋" w:cs="宋体"/>
          <w:kern w:val="0"/>
          <w:sz w:val="32"/>
          <w:szCs w:val="32"/>
        </w:rPr>
      </w:pPr>
      <w:r>
        <w:rPr>
          <w:rFonts w:ascii="仿宋_GB2312" w:eastAsia="仿宋_GB2312" w:hAnsi="仿宋" w:cs="宋体" w:hint="eastAsia"/>
          <w:kern w:val="0"/>
          <w:sz w:val="32"/>
          <w:szCs w:val="32"/>
        </w:rPr>
        <w:t>青岛官路水库开发建设有限公司</w:t>
      </w:r>
    </w:p>
    <w:p w14:paraId="2F3F367F" w14:textId="23CF6BBF" w:rsidR="00AE541F" w:rsidRDefault="002A03EF">
      <w:pPr>
        <w:spacing w:line="560" w:lineRule="exact"/>
        <w:ind w:firstLineChars="200" w:firstLine="640"/>
        <w:jc w:val="center"/>
        <w:rPr>
          <w:rFonts w:ascii="仿宋_GB2312" w:eastAsia="仿宋_GB2312" w:hAnsi="黑体"/>
          <w:sz w:val="32"/>
          <w:szCs w:val="32"/>
        </w:rPr>
      </w:pPr>
      <w:r>
        <w:rPr>
          <w:rFonts w:ascii="仿宋_GB2312" w:eastAsia="仿宋_GB2312" w:hAnsi="仿宋" w:cs="宋体" w:hint="eastAsia"/>
          <w:kern w:val="0"/>
          <w:sz w:val="32"/>
          <w:szCs w:val="32"/>
        </w:rPr>
        <w:t xml:space="preserve">                    2024年</w:t>
      </w:r>
      <w:r w:rsidR="007250E5">
        <w:rPr>
          <w:rFonts w:ascii="仿宋_GB2312" w:eastAsia="仿宋_GB2312" w:hAnsi="仿宋" w:cs="宋体" w:hint="eastAsia"/>
          <w:kern w:val="0"/>
          <w:sz w:val="32"/>
          <w:szCs w:val="32"/>
        </w:rPr>
        <w:t>4</w:t>
      </w:r>
      <w:r>
        <w:rPr>
          <w:rFonts w:ascii="仿宋_GB2312" w:eastAsia="仿宋_GB2312" w:hAnsi="仿宋" w:cs="宋体" w:hint="eastAsia"/>
          <w:kern w:val="0"/>
          <w:sz w:val="32"/>
          <w:szCs w:val="32"/>
        </w:rPr>
        <w:t>月</w:t>
      </w:r>
      <w:r w:rsidR="00B52816">
        <w:rPr>
          <w:rFonts w:ascii="仿宋_GB2312" w:eastAsia="仿宋_GB2312" w:hAnsi="仿宋" w:cs="宋体" w:hint="eastAsia"/>
          <w:kern w:val="0"/>
          <w:sz w:val="32"/>
          <w:szCs w:val="32"/>
        </w:rPr>
        <w:t>9</w:t>
      </w:r>
      <w:r>
        <w:rPr>
          <w:rFonts w:ascii="仿宋_GB2312" w:eastAsia="仿宋_GB2312" w:hAnsi="仿宋" w:cs="宋体" w:hint="eastAsia"/>
          <w:kern w:val="0"/>
          <w:sz w:val="32"/>
          <w:szCs w:val="32"/>
        </w:rPr>
        <w:t>日</w:t>
      </w:r>
      <w:r>
        <w:rPr>
          <w:rFonts w:ascii="仿宋_GB2312" w:eastAsia="仿宋_GB2312" w:hAnsi="黑体" w:hint="eastAsia"/>
          <w:sz w:val="32"/>
          <w:szCs w:val="32"/>
        </w:rPr>
        <w:br w:type="page"/>
      </w:r>
    </w:p>
    <w:p w14:paraId="406E958A" w14:textId="77777777" w:rsidR="007250E5" w:rsidRDefault="007250E5" w:rsidP="007250E5">
      <w:pPr>
        <w:spacing w:line="560" w:lineRule="exact"/>
        <w:rPr>
          <w:rFonts w:ascii="黑体" w:eastAsia="黑体" w:hAnsi="黑体"/>
          <w:sz w:val="32"/>
          <w:szCs w:val="32"/>
        </w:rPr>
      </w:pPr>
      <w:r>
        <w:rPr>
          <w:rFonts w:ascii="黑体" w:eastAsia="黑体" w:hAnsi="黑体" w:hint="eastAsia"/>
          <w:sz w:val="32"/>
          <w:szCs w:val="32"/>
        </w:rPr>
        <w:lastRenderedPageBreak/>
        <w:t>附件1</w:t>
      </w:r>
    </w:p>
    <w:p w14:paraId="6D6B9AE2" w14:textId="77777777" w:rsidR="007250E5" w:rsidRDefault="007250E5" w:rsidP="007250E5">
      <w:pPr>
        <w:spacing w:line="560" w:lineRule="exact"/>
        <w:jc w:val="center"/>
        <w:rPr>
          <w:rFonts w:ascii="仿宋" w:eastAsia="仿宋" w:hAnsi="仿宋" w:cs="仿宋_GB2312"/>
          <w:b/>
          <w:sz w:val="44"/>
          <w:szCs w:val="44"/>
        </w:rPr>
      </w:pPr>
      <w:r>
        <w:rPr>
          <w:rFonts w:ascii="仿宋" w:eastAsia="仿宋" w:hAnsi="仿宋" w:cs="仿宋_GB2312" w:hint="eastAsia"/>
          <w:b/>
          <w:sz w:val="44"/>
          <w:szCs w:val="44"/>
        </w:rPr>
        <w:t>承 诺 函</w:t>
      </w:r>
    </w:p>
    <w:p w14:paraId="5421C271" w14:textId="77777777" w:rsidR="007250E5" w:rsidRDefault="007250E5" w:rsidP="007250E5">
      <w:pPr>
        <w:spacing w:line="560" w:lineRule="exact"/>
        <w:rPr>
          <w:rFonts w:ascii="仿宋_GB2312" w:eastAsia="仿宋_GB2312" w:hAnsi="仿宋"/>
          <w:sz w:val="32"/>
          <w:szCs w:val="32"/>
          <w:u w:val="single"/>
        </w:rPr>
      </w:pPr>
      <w:r>
        <w:rPr>
          <w:rFonts w:ascii="仿宋_GB2312" w:eastAsia="仿宋_GB2312" w:hAnsi="仿宋" w:hint="eastAsia"/>
          <w:sz w:val="32"/>
          <w:szCs w:val="32"/>
        </w:rPr>
        <w:t>致：</w:t>
      </w:r>
      <w:r>
        <w:rPr>
          <w:rFonts w:ascii="仿宋_GB2312" w:eastAsia="仿宋_GB2312" w:hAnsi="仿宋" w:hint="eastAsia"/>
          <w:sz w:val="32"/>
          <w:szCs w:val="32"/>
          <w:u w:val="single"/>
        </w:rPr>
        <w:t>青岛官路水库开发建设有限公司</w:t>
      </w:r>
    </w:p>
    <w:p w14:paraId="2E2D4A16" w14:textId="40A71F02" w:rsidR="007250E5" w:rsidRDefault="007250E5" w:rsidP="007250E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根据贵方</w:t>
      </w:r>
      <w:r>
        <w:rPr>
          <w:rFonts w:ascii="仿宋_GB2312" w:eastAsia="仿宋_GB2312" w:hint="eastAsia"/>
          <w:sz w:val="32"/>
          <w:szCs w:val="40"/>
        </w:rPr>
        <w:t>青岛市官路水库工程混凝土护坡块项目（生产、加工、运输）监理服务</w:t>
      </w:r>
      <w:r>
        <w:rPr>
          <w:rFonts w:ascii="仿宋_GB2312" w:eastAsia="仿宋_GB2312" w:hAnsi="仿宋_GB2312" w:cs="仿宋_GB2312" w:hint="eastAsia"/>
          <w:sz w:val="32"/>
          <w:szCs w:val="32"/>
        </w:rPr>
        <w:t>询价采购公告，经仔细研究，我方已完全理解并全部接受公告的所有要求。考虑到了潜在的所有风险，我方愿按公告中明确要求提供我方报价并作如下承诺：</w:t>
      </w:r>
    </w:p>
    <w:p w14:paraId="1A7FEA16" w14:textId="77777777" w:rsidR="007250E5" w:rsidRDefault="007250E5" w:rsidP="00725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1.我方报价已考虑了公告所要求的所有内容。</w:t>
      </w:r>
    </w:p>
    <w:p w14:paraId="38441B65" w14:textId="77777777" w:rsidR="007250E5" w:rsidRDefault="007250E5" w:rsidP="00725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2.我方保证能按照公告要求的服务范围、内容，优质高效地完成委托任务。</w:t>
      </w:r>
    </w:p>
    <w:p w14:paraId="27DBBD85" w14:textId="77777777" w:rsidR="007250E5" w:rsidRDefault="007250E5" w:rsidP="00725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3.我方保证做到公正、保密。</w:t>
      </w:r>
    </w:p>
    <w:p w14:paraId="34026A43" w14:textId="77777777" w:rsidR="007250E5" w:rsidRDefault="007250E5" w:rsidP="00725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4.我方承诺对所有提交的成果承担法律责任。</w:t>
      </w:r>
    </w:p>
    <w:p w14:paraId="5BB3691A" w14:textId="77777777" w:rsidR="007250E5" w:rsidRDefault="007250E5" w:rsidP="00725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5.我方同意承担投标所发生的一切费用。</w:t>
      </w:r>
    </w:p>
    <w:p w14:paraId="0CD3DF58" w14:textId="77777777" w:rsidR="007250E5" w:rsidRDefault="007250E5" w:rsidP="007250E5">
      <w:pPr>
        <w:spacing w:line="560" w:lineRule="exact"/>
        <w:ind w:firstLineChars="200" w:firstLine="640"/>
        <w:rPr>
          <w:rFonts w:ascii="仿宋_GB2312" w:eastAsia="仿宋_GB2312" w:hAnsi="仿宋_GB2312" w:cs="仿宋_GB2312"/>
          <w:sz w:val="32"/>
          <w:szCs w:val="32"/>
        </w:rPr>
      </w:pPr>
    </w:p>
    <w:p w14:paraId="372BDEBA" w14:textId="77777777" w:rsidR="007250E5" w:rsidRDefault="007250E5" w:rsidP="007250E5">
      <w:pPr>
        <w:spacing w:line="560" w:lineRule="exact"/>
        <w:rPr>
          <w:rFonts w:ascii="仿宋_GB2312" w:eastAsia="仿宋_GB2312" w:hAnsi="仿宋"/>
          <w:sz w:val="32"/>
          <w:szCs w:val="32"/>
        </w:rPr>
      </w:pPr>
    </w:p>
    <w:p w14:paraId="290C6268" w14:textId="77777777" w:rsidR="007250E5" w:rsidRDefault="007250E5" w:rsidP="007250E5">
      <w:pPr>
        <w:spacing w:line="560" w:lineRule="exact"/>
        <w:rPr>
          <w:rFonts w:ascii="仿宋_GB2312" w:eastAsia="仿宋_GB2312" w:hAnsi="仿宋"/>
          <w:sz w:val="32"/>
          <w:szCs w:val="32"/>
          <w:u w:val="single"/>
        </w:rPr>
      </w:pPr>
      <w:r>
        <w:rPr>
          <w:rFonts w:ascii="仿宋_GB2312" w:eastAsia="仿宋_GB2312" w:hAnsi="仿宋" w:hint="eastAsia"/>
          <w:sz w:val="32"/>
          <w:szCs w:val="32"/>
        </w:rPr>
        <w:t xml:space="preserve">投标单位名称（公章）：      </w:t>
      </w:r>
    </w:p>
    <w:p w14:paraId="5B280BA4" w14:textId="77777777" w:rsidR="007250E5" w:rsidRDefault="007250E5" w:rsidP="007250E5">
      <w:pPr>
        <w:spacing w:line="560" w:lineRule="exact"/>
        <w:rPr>
          <w:rFonts w:ascii="仿宋_GB2312" w:eastAsia="仿宋_GB2312" w:hAnsi="仿宋"/>
          <w:sz w:val="32"/>
          <w:szCs w:val="32"/>
        </w:rPr>
      </w:pPr>
    </w:p>
    <w:p w14:paraId="2A5386F2" w14:textId="77777777" w:rsidR="007250E5" w:rsidRDefault="007250E5" w:rsidP="007250E5">
      <w:pPr>
        <w:spacing w:line="560" w:lineRule="exact"/>
        <w:rPr>
          <w:rFonts w:ascii="仿宋_GB2312" w:eastAsia="仿宋_GB2312" w:hAnsi="仿宋"/>
          <w:sz w:val="32"/>
          <w:szCs w:val="32"/>
        </w:rPr>
      </w:pPr>
    </w:p>
    <w:p w14:paraId="616CA8C3" w14:textId="77777777" w:rsidR="007250E5" w:rsidRDefault="007250E5" w:rsidP="007250E5">
      <w:pPr>
        <w:spacing w:line="560" w:lineRule="exact"/>
        <w:rPr>
          <w:rFonts w:ascii="仿宋_GB2312" w:eastAsia="仿宋_GB2312" w:hAnsi="仿宋"/>
          <w:sz w:val="32"/>
          <w:szCs w:val="32"/>
        </w:rPr>
      </w:pPr>
      <w:r>
        <w:rPr>
          <w:rFonts w:ascii="仿宋_GB2312" w:eastAsia="仿宋_GB2312" w:hAnsi="仿宋" w:hint="eastAsia"/>
          <w:sz w:val="32"/>
          <w:szCs w:val="32"/>
        </w:rPr>
        <w:t>法人代表（签字或盖章）：</w:t>
      </w:r>
    </w:p>
    <w:p w14:paraId="2093192F" w14:textId="77777777" w:rsidR="007250E5" w:rsidRDefault="007250E5" w:rsidP="007250E5">
      <w:pPr>
        <w:spacing w:line="560" w:lineRule="exact"/>
        <w:rPr>
          <w:rFonts w:ascii="仿宋_GB2312" w:eastAsia="仿宋_GB2312" w:hAnsi="仿宋"/>
          <w:sz w:val="32"/>
          <w:szCs w:val="32"/>
        </w:rPr>
      </w:pPr>
    </w:p>
    <w:p w14:paraId="4639D978" w14:textId="77777777" w:rsidR="007250E5" w:rsidRDefault="007250E5" w:rsidP="007250E5">
      <w:pPr>
        <w:spacing w:line="560" w:lineRule="exact"/>
        <w:rPr>
          <w:rFonts w:ascii="仿宋_GB2312" w:eastAsia="仿宋_GB2312" w:hAnsi="仿宋"/>
          <w:sz w:val="32"/>
          <w:szCs w:val="32"/>
          <w:u w:val="single"/>
        </w:rPr>
      </w:pPr>
      <w:r>
        <w:rPr>
          <w:rFonts w:ascii="仿宋_GB2312" w:eastAsia="仿宋_GB2312" w:hAnsi="仿宋" w:hint="eastAsia"/>
          <w:sz w:val="32"/>
          <w:szCs w:val="32"/>
        </w:rPr>
        <w:t xml:space="preserve">                                                </w:t>
      </w:r>
    </w:p>
    <w:p w14:paraId="7A4D67E5" w14:textId="0697B222" w:rsidR="007250E5" w:rsidRDefault="007250E5" w:rsidP="007250E5">
      <w:pPr>
        <w:rPr>
          <w:rFonts w:ascii="仿宋_GB2312" w:eastAsia="仿宋_GB2312" w:hAnsi="仿宋"/>
          <w:sz w:val="32"/>
          <w:szCs w:val="32"/>
        </w:rPr>
      </w:pPr>
      <w:r>
        <w:rPr>
          <w:rFonts w:ascii="仿宋_GB2312" w:eastAsia="仿宋_GB2312" w:hAnsi="仿宋" w:hint="eastAsia"/>
          <w:sz w:val="32"/>
          <w:szCs w:val="32"/>
        </w:rPr>
        <w:t>日    期：  202</w:t>
      </w:r>
      <w:r>
        <w:rPr>
          <w:rFonts w:ascii="仿宋_GB2312" w:eastAsia="仿宋_GB2312" w:hAnsi="仿宋"/>
          <w:sz w:val="32"/>
          <w:szCs w:val="32"/>
        </w:rPr>
        <w:t>4</w:t>
      </w:r>
      <w:r>
        <w:rPr>
          <w:rFonts w:ascii="仿宋_GB2312" w:eastAsia="仿宋_GB2312" w:hAnsi="仿宋" w:hint="eastAsia"/>
          <w:sz w:val="32"/>
          <w:szCs w:val="32"/>
        </w:rPr>
        <w:t xml:space="preserve"> </w:t>
      </w:r>
      <w:r>
        <w:rPr>
          <w:rFonts w:ascii="仿宋_GB2312" w:eastAsia="仿宋_GB2312" w:hAnsi="仿宋" w:cs="宋体" w:hint="eastAsia"/>
          <w:sz w:val="32"/>
          <w:szCs w:val="32"/>
        </w:rPr>
        <w:t>年    月    日</w:t>
      </w:r>
      <w:r>
        <w:rPr>
          <w:rFonts w:ascii="仿宋_GB2312" w:eastAsia="仿宋_GB2312" w:hAnsi="仿宋" w:hint="eastAsia"/>
          <w:sz w:val="32"/>
          <w:szCs w:val="32"/>
        </w:rPr>
        <w:t xml:space="preserve">  </w:t>
      </w:r>
      <w:r>
        <w:rPr>
          <w:rFonts w:ascii="仿宋_GB2312" w:eastAsia="仿宋_GB2312" w:hAnsi="仿宋"/>
          <w:sz w:val="32"/>
          <w:szCs w:val="32"/>
        </w:rPr>
        <w:br w:type="page"/>
      </w:r>
    </w:p>
    <w:p w14:paraId="271A817A" w14:textId="04E0CFEC" w:rsidR="00AE541F" w:rsidRDefault="002A03EF" w:rsidP="007250E5">
      <w:pPr>
        <w:rPr>
          <w:rFonts w:ascii="黑体" w:eastAsia="黑体" w:hAnsi="黑体" w:cs="仿宋_GB2312"/>
          <w:sz w:val="32"/>
          <w:szCs w:val="32"/>
        </w:rPr>
      </w:pPr>
      <w:r>
        <w:rPr>
          <w:rFonts w:ascii="黑体" w:eastAsia="黑体" w:hAnsi="黑体" w:hint="eastAsia"/>
          <w:sz w:val="32"/>
          <w:szCs w:val="32"/>
        </w:rPr>
        <w:lastRenderedPageBreak/>
        <w:t>附件</w:t>
      </w:r>
      <w:r w:rsidR="007250E5">
        <w:rPr>
          <w:rFonts w:ascii="黑体" w:eastAsia="黑体" w:hAnsi="黑体" w:hint="eastAsia"/>
          <w:sz w:val="32"/>
          <w:szCs w:val="32"/>
        </w:rPr>
        <w:t>2</w:t>
      </w:r>
    </w:p>
    <w:p w14:paraId="3EE5E8E8" w14:textId="1E63F283" w:rsidR="00AE541F" w:rsidRDefault="002A03EF">
      <w:pPr>
        <w:spacing w:line="560" w:lineRule="exact"/>
        <w:jc w:val="center"/>
        <w:rPr>
          <w:rFonts w:ascii="仿宋_GB2312" w:eastAsia="仿宋_GB2312" w:hAnsi="仿宋" w:cs="仿宋_GB2312"/>
          <w:b/>
          <w:sz w:val="44"/>
          <w:szCs w:val="44"/>
        </w:rPr>
      </w:pPr>
      <w:r>
        <w:rPr>
          <w:rFonts w:ascii="仿宋_GB2312" w:eastAsia="仿宋_GB2312" w:hAnsi="仿宋" w:cs="仿宋_GB2312" w:hint="eastAsia"/>
          <w:b/>
          <w:sz w:val="44"/>
          <w:szCs w:val="44"/>
        </w:rPr>
        <w:t>报</w:t>
      </w:r>
      <w:r w:rsidR="007250E5">
        <w:rPr>
          <w:rFonts w:ascii="仿宋_GB2312" w:eastAsia="仿宋_GB2312" w:hAnsi="仿宋" w:cs="仿宋_GB2312" w:hint="eastAsia"/>
          <w:b/>
          <w:sz w:val="44"/>
          <w:szCs w:val="44"/>
        </w:rPr>
        <w:t xml:space="preserve"> </w:t>
      </w:r>
      <w:r>
        <w:rPr>
          <w:rFonts w:ascii="仿宋_GB2312" w:eastAsia="仿宋_GB2312" w:hAnsi="仿宋" w:cs="仿宋_GB2312" w:hint="eastAsia"/>
          <w:b/>
          <w:sz w:val="44"/>
          <w:szCs w:val="44"/>
        </w:rPr>
        <w:t>价</w:t>
      </w:r>
      <w:r w:rsidR="007250E5">
        <w:rPr>
          <w:rFonts w:ascii="仿宋_GB2312" w:eastAsia="仿宋_GB2312" w:hAnsi="仿宋" w:cs="仿宋_GB2312" w:hint="eastAsia"/>
          <w:b/>
          <w:sz w:val="44"/>
          <w:szCs w:val="44"/>
        </w:rPr>
        <w:t xml:space="preserve"> </w:t>
      </w:r>
      <w:r>
        <w:rPr>
          <w:rFonts w:ascii="仿宋_GB2312" w:eastAsia="仿宋_GB2312" w:hAnsi="仿宋" w:cs="仿宋_GB2312" w:hint="eastAsia"/>
          <w:b/>
          <w:sz w:val="44"/>
          <w:szCs w:val="44"/>
        </w:rPr>
        <w:t>单</w:t>
      </w:r>
    </w:p>
    <w:p w14:paraId="1524DFFB" w14:textId="77777777" w:rsidR="00AE541F" w:rsidRDefault="00AE541F">
      <w:pPr>
        <w:spacing w:line="560" w:lineRule="exact"/>
        <w:jc w:val="center"/>
        <w:rPr>
          <w:rFonts w:ascii="仿宋_GB2312" w:eastAsia="仿宋_GB2312" w:hAnsiTheme="majorEastAsia" w:cs="仿宋_GB2312"/>
          <w:b/>
          <w:sz w:val="44"/>
          <w:szCs w:val="44"/>
        </w:rPr>
      </w:pPr>
    </w:p>
    <w:p w14:paraId="42B14F8A" w14:textId="77777777" w:rsidR="00AE541F" w:rsidRDefault="002A03EF">
      <w:pPr>
        <w:wordWrap w:val="0"/>
        <w:spacing w:line="560" w:lineRule="exact"/>
        <w:jc w:val="right"/>
        <w:rPr>
          <w:rFonts w:ascii="仿宋_GB2312" w:eastAsia="仿宋_GB2312" w:hAnsi="仿宋"/>
          <w:sz w:val="32"/>
          <w:szCs w:val="32"/>
        </w:rPr>
      </w:pPr>
      <w:r>
        <w:rPr>
          <w:rFonts w:ascii="仿宋_GB2312" w:eastAsia="仿宋_GB2312" w:hAnsi="仿宋" w:hint="eastAsia"/>
          <w:sz w:val="32"/>
          <w:szCs w:val="32"/>
        </w:rPr>
        <w:t xml:space="preserve">单位：元  </w:t>
      </w:r>
    </w:p>
    <w:tbl>
      <w:tblPr>
        <w:tblStyle w:val="aa"/>
        <w:tblW w:w="8360" w:type="dxa"/>
        <w:jc w:val="center"/>
        <w:tblLayout w:type="fixed"/>
        <w:tblLook w:val="04A0" w:firstRow="1" w:lastRow="0" w:firstColumn="1" w:lastColumn="0" w:noHBand="0" w:noVBand="1"/>
      </w:tblPr>
      <w:tblGrid>
        <w:gridCol w:w="704"/>
        <w:gridCol w:w="3373"/>
        <w:gridCol w:w="3289"/>
        <w:gridCol w:w="994"/>
      </w:tblGrid>
      <w:tr w:rsidR="007250E5" w:rsidRPr="00C82D89" w14:paraId="74753B40" w14:textId="77777777" w:rsidTr="007D1293">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745332E" w14:textId="77777777" w:rsidR="007250E5" w:rsidRPr="00C82D89" w:rsidRDefault="007250E5">
            <w:pPr>
              <w:jc w:val="center"/>
              <w:rPr>
                <w:rFonts w:ascii="仿宋_GB2312" w:eastAsia="仿宋_GB2312" w:hAnsi="仿宋"/>
                <w:sz w:val="28"/>
                <w:szCs w:val="28"/>
              </w:rPr>
            </w:pPr>
            <w:r w:rsidRPr="00C82D89">
              <w:rPr>
                <w:rFonts w:ascii="仿宋_GB2312" w:eastAsia="仿宋_GB2312" w:hAnsi="仿宋" w:hint="eastAsia"/>
                <w:sz w:val="28"/>
                <w:szCs w:val="28"/>
              </w:rPr>
              <w:t>序号</w:t>
            </w:r>
          </w:p>
        </w:tc>
        <w:tc>
          <w:tcPr>
            <w:tcW w:w="3373" w:type="dxa"/>
            <w:tcBorders>
              <w:top w:val="single" w:sz="4" w:space="0" w:color="auto"/>
              <w:left w:val="single" w:sz="4" w:space="0" w:color="auto"/>
              <w:bottom w:val="single" w:sz="4" w:space="0" w:color="auto"/>
              <w:right w:val="single" w:sz="4" w:space="0" w:color="auto"/>
            </w:tcBorders>
            <w:vAlign w:val="center"/>
          </w:tcPr>
          <w:p w14:paraId="24C94195" w14:textId="77777777" w:rsidR="007250E5" w:rsidRPr="00C82D89" w:rsidRDefault="007250E5">
            <w:pPr>
              <w:jc w:val="center"/>
              <w:rPr>
                <w:rFonts w:ascii="仿宋_GB2312" w:eastAsia="仿宋_GB2312" w:hAnsi="仿宋"/>
                <w:sz w:val="28"/>
                <w:szCs w:val="28"/>
              </w:rPr>
            </w:pPr>
            <w:r w:rsidRPr="00C82D89">
              <w:rPr>
                <w:rFonts w:ascii="仿宋_GB2312" w:eastAsia="仿宋_GB2312" w:hAnsi="仿宋" w:hint="eastAsia"/>
                <w:sz w:val="28"/>
                <w:szCs w:val="28"/>
              </w:rPr>
              <w:t>服务内容</w:t>
            </w:r>
          </w:p>
        </w:tc>
        <w:tc>
          <w:tcPr>
            <w:tcW w:w="3289" w:type="dxa"/>
            <w:tcBorders>
              <w:top w:val="single" w:sz="4" w:space="0" w:color="auto"/>
              <w:left w:val="single" w:sz="4" w:space="0" w:color="auto"/>
              <w:bottom w:val="single" w:sz="4" w:space="0" w:color="auto"/>
              <w:right w:val="single" w:sz="4" w:space="0" w:color="auto"/>
            </w:tcBorders>
            <w:vAlign w:val="center"/>
          </w:tcPr>
          <w:p w14:paraId="20D45561" w14:textId="7142A543" w:rsidR="007250E5" w:rsidRPr="00C82D89" w:rsidRDefault="007250E5" w:rsidP="007250E5">
            <w:pPr>
              <w:jc w:val="center"/>
              <w:rPr>
                <w:rFonts w:ascii="仿宋_GB2312" w:eastAsia="仿宋_GB2312" w:hAnsi="仿宋"/>
                <w:sz w:val="28"/>
                <w:szCs w:val="28"/>
              </w:rPr>
            </w:pPr>
            <w:r w:rsidRPr="00C82D89">
              <w:rPr>
                <w:rFonts w:ascii="仿宋_GB2312" w:eastAsia="仿宋_GB2312" w:hAnsi="仿宋" w:hint="eastAsia"/>
                <w:sz w:val="28"/>
                <w:szCs w:val="28"/>
              </w:rPr>
              <w:t>总报价（含税）</w:t>
            </w:r>
          </w:p>
        </w:tc>
        <w:tc>
          <w:tcPr>
            <w:tcW w:w="994" w:type="dxa"/>
            <w:tcBorders>
              <w:top w:val="single" w:sz="4" w:space="0" w:color="auto"/>
              <w:left w:val="single" w:sz="4" w:space="0" w:color="auto"/>
              <w:bottom w:val="single" w:sz="4" w:space="0" w:color="auto"/>
              <w:right w:val="single" w:sz="4" w:space="0" w:color="auto"/>
            </w:tcBorders>
            <w:vAlign w:val="center"/>
          </w:tcPr>
          <w:p w14:paraId="0CDC249C" w14:textId="77777777" w:rsidR="007250E5" w:rsidRPr="00C82D89" w:rsidRDefault="007250E5">
            <w:pPr>
              <w:jc w:val="center"/>
              <w:rPr>
                <w:rFonts w:ascii="仿宋_GB2312" w:eastAsia="仿宋_GB2312" w:hAnsi="仿宋"/>
                <w:sz w:val="28"/>
                <w:szCs w:val="28"/>
              </w:rPr>
            </w:pPr>
            <w:r w:rsidRPr="00C82D89">
              <w:rPr>
                <w:rFonts w:ascii="仿宋_GB2312" w:eastAsia="仿宋_GB2312" w:hAnsi="仿宋" w:hint="eastAsia"/>
                <w:sz w:val="28"/>
                <w:szCs w:val="28"/>
              </w:rPr>
              <w:t>备注</w:t>
            </w:r>
          </w:p>
        </w:tc>
      </w:tr>
      <w:tr w:rsidR="007250E5" w:rsidRPr="00C82D89" w14:paraId="7FED12B5" w14:textId="77777777" w:rsidTr="00811AB8">
        <w:trPr>
          <w:trHeight w:val="1787"/>
          <w:jc w:val="center"/>
        </w:trPr>
        <w:tc>
          <w:tcPr>
            <w:tcW w:w="704" w:type="dxa"/>
            <w:tcBorders>
              <w:top w:val="single" w:sz="4" w:space="0" w:color="auto"/>
              <w:left w:val="single" w:sz="4" w:space="0" w:color="auto"/>
              <w:right w:val="single" w:sz="4" w:space="0" w:color="auto"/>
            </w:tcBorders>
            <w:vAlign w:val="center"/>
          </w:tcPr>
          <w:p w14:paraId="506F0A7F" w14:textId="77777777" w:rsidR="007250E5" w:rsidRPr="00C82D89" w:rsidRDefault="007250E5">
            <w:pPr>
              <w:jc w:val="center"/>
              <w:rPr>
                <w:rFonts w:ascii="仿宋_GB2312" w:eastAsia="仿宋_GB2312" w:hAnsi="仿宋"/>
                <w:sz w:val="28"/>
                <w:szCs w:val="28"/>
              </w:rPr>
            </w:pPr>
            <w:r w:rsidRPr="00C82D89">
              <w:rPr>
                <w:rFonts w:ascii="仿宋_GB2312" w:eastAsia="仿宋_GB2312" w:hAnsi="仿宋" w:hint="eastAsia"/>
                <w:sz w:val="28"/>
                <w:szCs w:val="28"/>
              </w:rPr>
              <w:t>1</w:t>
            </w:r>
          </w:p>
        </w:tc>
        <w:tc>
          <w:tcPr>
            <w:tcW w:w="3373" w:type="dxa"/>
            <w:tcBorders>
              <w:top w:val="single" w:sz="4" w:space="0" w:color="auto"/>
              <w:left w:val="single" w:sz="4" w:space="0" w:color="auto"/>
              <w:right w:val="single" w:sz="4" w:space="0" w:color="auto"/>
            </w:tcBorders>
            <w:vAlign w:val="center"/>
          </w:tcPr>
          <w:p w14:paraId="4EF29AE7" w14:textId="77777777" w:rsidR="007250E5" w:rsidRPr="00C82D89" w:rsidRDefault="007250E5">
            <w:pPr>
              <w:jc w:val="left"/>
              <w:rPr>
                <w:rFonts w:ascii="仿宋_GB2312" w:eastAsia="仿宋_GB2312" w:hAnsi="仿宋"/>
                <w:sz w:val="28"/>
                <w:szCs w:val="28"/>
              </w:rPr>
            </w:pPr>
            <w:r w:rsidRPr="00C82D89">
              <w:rPr>
                <w:rFonts w:ascii="仿宋_GB2312" w:eastAsia="仿宋_GB2312" w:hAnsi="仿宋" w:hint="eastAsia"/>
                <w:sz w:val="28"/>
                <w:szCs w:val="28"/>
              </w:rPr>
              <w:t>青岛市官路水库工程混凝土护坡块项目（生产、加工、运输）监理服务</w:t>
            </w:r>
          </w:p>
        </w:tc>
        <w:tc>
          <w:tcPr>
            <w:tcW w:w="3289" w:type="dxa"/>
            <w:tcBorders>
              <w:top w:val="single" w:sz="4" w:space="0" w:color="auto"/>
              <w:left w:val="single" w:sz="4" w:space="0" w:color="auto"/>
              <w:right w:val="single" w:sz="4" w:space="0" w:color="auto"/>
            </w:tcBorders>
            <w:vAlign w:val="center"/>
          </w:tcPr>
          <w:p w14:paraId="07477DE2" w14:textId="77777777" w:rsidR="007250E5" w:rsidRPr="00C82D89" w:rsidRDefault="007250E5" w:rsidP="007250E5">
            <w:pPr>
              <w:jc w:val="left"/>
              <w:rPr>
                <w:rFonts w:ascii="仿宋_GB2312" w:eastAsia="仿宋_GB2312" w:hAnsi="仿宋"/>
                <w:sz w:val="28"/>
                <w:szCs w:val="28"/>
              </w:rPr>
            </w:pPr>
            <w:r w:rsidRPr="00C82D89">
              <w:rPr>
                <w:rFonts w:ascii="仿宋_GB2312" w:eastAsia="仿宋_GB2312" w:hAnsi="仿宋" w:hint="eastAsia"/>
                <w:sz w:val="28"/>
                <w:szCs w:val="28"/>
              </w:rPr>
              <w:t>大写：</w:t>
            </w:r>
          </w:p>
          <w:p w14:paraId="5CB4F747" w14:textId="77777777" w:rsidR="007250E5" w:rsidRPr="00C82D89" w:rsidRDefault="007250E5" w:rsidP="007250E5">
            <w:pPr>
              <w:jc w:val="left"/>
              <w:rPr>
                <w:rFonts w:ascii="仿宋_GB2312" w:eastAsia="仿宋_GB2312" w:hAnsi="仿宋"/>
                <w:sz w:val="28"/>
                <w:szCs w:val="28"/>
              </w:rPr>
            </w:pPr>
          </w:p>
          <w:p w14:paraId="075E50B6" w14:textId="257F5721" w:rsidR="007250E5" w:rsidRPr="00C82D89" w:rsidRDefault="007250E5" w:rsidP="007250E5">
            <w:pPr>
              <w:jc w:val="left"/>
              <w:rPr>
                <w:rFonts w:ascii="仿宋_GB2312" w:eastAsia="仿宋_GB2312" w:hAnsi="仿宋"/>
                <w:sz w:val="28"/>
                <w:szCs w:val="28"/>
              </w:rPr>
            </w:pPr>
            <w:r w:rsidRPr="00C82D89">
              <w:rPr>
                <w:rFonts w:ascii="仿宋_GB2312" w:eastAsia="仿宋_GB2312" w:hAnsi="仿宋" w:hint="eastAsia"/>
                <w:sz w:val="28"/>
                <w:szCs w:val="28"/>
              </w:rPr>
              <w:t>小写：</w:t>
            </w:r>
          </w:p>
        </w:tc>
        <w:tc>
          <w:tcPr>
            <w:tcW w:w="994" w:type="dxa"/>
            <w:tcBorders>
              <w:top w:val="single" w:sz="4" w:space="0" w:color="auto"/>
              <w:left w:val="single" w:sz="4" w:space="0" w:color="auto"/>
              <w:right w:val="single" w:sz="4" w:space="0" w:color="auto"/>
            </w:tcBorders>
            <w:vAlign w:val="center"/>
          </w:tcPr>
          <w:p w14:paraId="484AFD87" w14:textId="77777777" w:rsidR="007250E5" w:rsidRPr="00C82D89" w:rsidRDefault="007250E5">
            <w:pPr>
              <w:jc w:val="left"/>
              <w:rPr>
                <w:rFonts w:ascii="仿宋_GB2312" w:eastAsia="仿宋_GB2312" w:hAnsi="仿宋"/>
                <w:sz w:val="28"/>
                <w:szCs w:val="28"/>
              </w:rPr>
            </w:pPr>
          </w:p>
        </w:tc>
      </w:tr>
    </w:tbl>
    <w:p w14:paraId="5F321E41" w14:textId="77777777" w:rsidR="00AE541F" w:rsidRDefault="00AE541F">
      <w:pPr>
        <w:spacing w:line="560" w:lineRule="exact"/>
        <w:rPr>
          <w:rFonts w:ascii="仿宋_GB2312" w:eastAsia="仿宋_GB2312" w:hAnsi="仿宋_GB2312" w:cs="仿宋_GB2312"/>
          <w:sz w:val="32"/>
          <w:szCs w:val="32"/>
        </w:rPr>
      </w:pPr>
    </w:p>
    <w:p w14:paraId="6EC0AB5A" w14:textId="77777777" w:rsidR="00AE541F" w:rsidRDefault="00AE541F">
      <w:pPr>
        <w:spacing w:line="560" w:lineRule="exact"/>
        <w:ind w:firstLineChars="1000" w:firstLine="3200"/>
        <w:rPr>
          <w:rFonts w:ascii="仿宋_GB2312" w:eastAsia="仿宋_GB2312" w:hAnsi="仿宋" w:cs="仿宋_GB2312"/>
          <w:sz w:val="32"/>
          <w:szCs w:val="32"/>
        </w:rPr>
      </w:pPr>
    </w:p>
    <w:p w14:paraId="7057F791" w14:textId="77777777" w:rsidR="007250E5" w:rsidRDefault="007250E5">
      <w:pPr>
        <w:spacing w:line="560" w:lineRule="exact"/>
        <w:ind w:firstLineChars="1000" w:firstLine="3200"/>
        <w:rPr>
          <w:rFonts w:ascii="仿宋_GB2312" w:eastAsia="仿宋_GB2312" w:hAnsi="仿宋" w:cs="仿宋_GB2312"/>
          <w:sz w:val="32"/>
          <w:szCs w:val="32"/>
        </w:rPr>
      </w:pPr>
    </w:p>
    <w:p w14:paraId="0BF12037" w14:textId="77777777" w:rsidR="007250E5" w:rsidRDefault="007250E5">
      <w:pPr>
        <w:spacing w:line="560" w:lineRule="exact"/>
        <w:ind w:firstLineChars="1000" w:firstLine="3200"/>
        <w:rPr>
          <w:rFonts w:ascii="仿宋_GB2312" w:eastAsia="仿宋_GB2312" w:hAnsi="仿宋" w:cs="仿宋_GB2312"/>
          <w:sz w:val="32"/>
          <w:szCs w:val="32"/>
        </w:rPr>
      </w:pPr>
    </w:p>
    <w:p w14:paraId="53B3F8B1" w14:textId="77777777" w:rsidR="007250E5" w:rsidRDefault="007250E5">
      <w:pPr>
        <w:spacing w:line="560" w:lineRule="exact"/>
        <w:ind w:firstLineChars="1000" w:firstLine="3200"/>
        <w:rPr>
          <w:rFonts w:ascii="仿宋_GB2312" w:eastAsia="仿宋_GB2312" w:hAnsi="仿宋_GB2312" w:cs="仿宋_GB2312"/>
          <w:sz w:val="32"/>
          <w:szCs w:val="32"/>
        </w:rPr>
      </w:pPr>
    </w:p>
    <w:p w14:paraId="707A8830" w14:textId="77777777" w:rsidR="00AE541F" w:rsidRDefault="002A03EF">
      <w:pPr>
        <w:spacing w:line="560"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报价单位名称（盖公章）：</w:t>
      </w:r>
    </w:p>
    <w:p w14:paraId="27C79A3E" w14:textId="77777777" w:rsidR="00AE541F" w:rsidRDefault="00AE541F">
      <w:pPr>
        <w:spacing w:line="560" w:lineRule="exact"/>
        <w:rPr>
          <w:rFonts w:ascii="仿宋_GB2312" w:eastAsia="仿宋_GB2312" w:hAnsi="仿宋_GB2312" w:cs="仿宋_GB2312"/>
          <w:sz w:val="32"/>
          <w:szCs w:val="32"/>
        </w:rPr>
      </w:pPr>
    </w:p>
    <w:p w14:paraId="2F74F94B" w14:textId="77777777" w:rsidR="00AE541F" w:rsidRDefault="002A03EF">
      <w:pPr>
        <w:spacing w:line="560"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法定代表人签章：</w:t>
      </w:r>
    </w:p>
    <w:p w14:paraId="358C71A3" w14:textId="77777777" w:rsidR="00AE541F" w:rsidRDefault="002A03EF">
      <w:pPr>
        <w:spacing w:line="560" w:lineRule="exact"/>
        <w:rPr>
          <w:rFonts w:ascii="仿宋_GB2312" w:eastAsia="仿宋_GB2312"/>
        </w:rPr>
      </w:pPr>
      <w:r>
        <w:rPr>
          <w:rFonts w:ascii="仿宋_GB2312" w:eastAsia="仿宋_GB2312" w:hint="eastAsia"/>
        </w:rPr>
        <w:t xml:space="preserve">                                </w:t>
      </w:r>
    </w:p>
    <w:p w14:paraId="67F04750" w14:textId="77777777" w:rsidR="00AE541F" w:rsidRDefault="002A03EF">
      <w:pPr>
        <w:spacing w:line="560" w:lineRule="exact"/>
        <w:ind w:firstLineChars="1500" w:firstLine="4800"/>
        <w:rPr>
          <w:rFonts w:ascii="仿宋_GB2312" w:eastAsia="仿宋_GB2312"/>
          <w:sz w:val="32"/>
          <w:szCs w:val="32"/>
        </w:rPr>
      </w:pPr>
      <w:r>
        <w:rPr>
          <w:rFonts w:ascii="仿宋_GB2312" w:eastAsia="仿宋_GB2312" w:hint="eastAsia"/>
          <w:sz w:val="32"/>
          <w:szCs w:val="32"/>
        </w:rPr>
        <w:t>2024年   月   日</w:t>
      </w:r>
    </w:p>
    <w:p w14:paraId="07ECC4BF" w14:textId="77777777" w:rsidR="00AE541F" w:rsidRDefault="00AE541F">
      <w:pPr>
        <w:spacing w:line="560" w:lineRule="exact"/>
        <w:ind w:firstLineChars="1500" w:firstLine="4800"/>
        <w:rPr>
          <w:rFonts w:ascii="仿宋_GB2312" w:eastAsia="仿宋_GB2312"/>
          <w:sz w:val="32"/>
          <w:szCs w:val="32"/>
        </w:rPr>
      </w:pPr>
    </w:p>
    <w:p w14:paraId="21449075" w14:textId="77777777" w:rsidR="00AE541F" w:rsidRDefault="00AE541F">
      <w:pPr>
        <w:spacing w:line="560" w:lineRule="exact"/>
        <w:ind w:firstLineChars="1500" w:firstLine="4800"/>
        <w:rPr>
          <w:rFonts w:ascii="仿宋_GB2312" w:eastAsia="仿宋_GB2312"/>
          <w:sz w:val="32"/>
          <w:szCs w:val="32"/>
        </w:rPr>
      </w:pPr>
    </w:p>
    <w:p w14:paraId="6EC69198" w14:textId="77777777" w:rsidR="007250E5" w:rsidRDefault="007250E5">
      <w:pPr>
        <w:widowControl/>
        <w:jc w:val="left"/>
        <w:rPr>
          <w:rFonts w:ascii="黑体" w:eastAsia="黑体" w:hAnsi="黑体"/>
          <w:sz w:val="32"/>
          <w:szCs w:val="32"/>
        </w:rPr>
      </w:pPr>
      <w:r>
        <w:rPr>
          <w:rFonts w:ascii="黑体" w:eastAsia="黑体" w:hAnsi="黑体"/>
          <w:sz w:val="32"/>
          <w:szCs w:val="32"/>
        </w:rPr>
        <w:br w:type="page"/>
      </w:r>
    </w:p>
    <w:p w14:paraId="396B66E2" w14:textId="77777777" w:rsidR="007250E5" w:rsidRDefault="002A03EF">
      <w:pPr>
        <w:widowControl/>
        <w:jc w:val="left"/>
        <w:rPr>
          <w:rFonts w:ascii="黑体" w:eastAsia="黑体" w:hAnsi="黑体"/>
          <w:sz w:val="32"/>
          <w:szCs w:val="32"/>
        </w:rPr>
      </w:pPr>
      <w:r>
        <w:rPr>
          <w:rFonts w:ascii="黑体" w:eastAsia="黑体" w:hAnsi="黑体" w:hint="eastAsia"/>
          <w:sz w:val="32"/>
          <w:szCs w:val="32"/>
        </w:rPr>
        <w:lastRenderedPageBreak/>
        <w:t>附件</w:t>
      </w:r>
      <w:r w:rsidR="007250E5">
        <w:rPr>
          <w:rFonts w:ascii="黑体" w:eastAsia="黑体" w:hAnsi="黑体" w:hint="eastAsia"/>
          <w:sz w:val="32"/>
          <w:szCs w:val="32"/>
        </w:rPr>
        <w:t>3</w:t>
      </w:r>
    </w:p>
    <w:p w14:paraId="12E053AB" w14:textId="7E96037D" w:rsidR="007250E5" w:rsidRDefault="007250E5" w:rsidP="00C82D89">
      <w:pPr>
        <w:spacing w:line="560" w:lineRule="exact"/>
        <w:jc w:val="center"/>
        <w:rPr>
          <w:rFonts w:ascii="仿宋_GB2312" w:eastAsia="仿宋_GB2312" w:hAnsi="仿宋" w:cs="仿宋_GB2312"/>
          <w:b/>
          <w:sz w:val="44"/>
          <w:szCs w:val="44"/>
        </w:rPr>
      </w:pPr>
      <w:r w:rsidRPr="00C82D89">
        <w:rPr>
          <w:rFonts w:ascii="仿宋_GB2312" w:eastAsia="仿宋_GB2312" w:hAnsi="仿宋" w:cs="仿宋_GB2312" w:hint="eastAsia"/>
          <w:b/>
          <w:sz w:val="44"/>
          <w:szCs w:val="44"/>
        </w:rPr>
        <w:t>监理机构人员配置</w:t>
      </w:r>
    </w:p>
    <w:p w14:paraId="55751851" w14:textId="77777777" w:rsidR="00C82D89" w:rsidRPr="00C82D89" w:rsidRDefault="00C82D89" w:rsidP="00C82D89">
      <w:pPr>
        <w:spacing w:line="560" w:lineRule="exact"/>
        <w:jc w:val="center"/>
        <w:rPr>
          <w:rFonts w:ascii="仿宋_GB2312" w:eastAsia="仿宋_GB2312" w:hAnsi="仿宋" w:cs="仿宋_GB2312"/>
          <w:b/>
          <w:sz w:val="44"/>
          <w:szCs w:val="44"/>
        </w:rPr>
      </w:pPr>
    </w:p>
    <w:tbl>
      <w:tblPr>
        <w:tblStyle w:val="aa"/>
        <w:tblW w:w="0" w:type="auto"/>
        <w:jc w:val="center"/>
        <w:tblLook w:val="04A0" w:firstRow="1" w:lastRow="0" w:firstColumn="1" w:lastColumn="0" w:noHBand="0" w:noVBand="1"/>
      </w:tblPr>
      <w:tblGrid>
        <w:gridCol w:w="988"/>
        <w:gridCol w:w="1701"/>
        <w:gridCol w:w="1275"/>
        <w:gridCol w:w="2410"/>
        <w:gridCol w:w="1418"/>
        <w:gridCol w:w="1043"/>
      </w:tblGrid>
      <w:tr w:rsidR="007250E5" w:rsidRPr="00C82D89" w14:paraId="4D2F5D8C" w14:textId="77777777" w:rsidTr="007250E5">
        <w:trPr>
          <w:jc w:val="center"/>
        </w:trPr>
        <w:tc>
          <w:tcPr>
            <w:tcW w:w="988" w:type="dxa"/>
          </w:tcPr>
          <w:p w14:paraId="49605E1B" w14:textId="574EDFA7" w:rsidR="007250E5" w:rsidRPr="00C82D89" w:rsidRDefault="007250E5" w:rsidP="007250E5">
            <w:pPr>
              <w:widowControl/>
              <w:jc w:val="center"/>
              <w:rPr>
                <w:rFonts w:ascii="仿宋_GB2312" w:eastAsia="仿宋_GB2312" w:hAnsi="仿宋" w:cs="宋体"/>
                <w:kern w:val="0"/>
                <w:sz w:val="28"/>
                <w:szCs w:val="28"/>
              </w:rPr>
            </w:pPr>
            <w:r w:rsidRPr="00C82D89">
              <w:rPr>
                <w:rFonts w:ascii="仿宋_GB2312" w:eastAsia="仿宋_GB2312" w:hAnsi="仿宋" w:cs="宋体" w:hint="eastAsia"/>
                <w:kern w:val="0"/>
                <w:sz w:val="28"/>
                <w:szCs w:val="28"/>
              </w:rPr>
              <w:t>序号</w:t>
            </w:r>
          </w:p>
        </w:tc>
        <w:tc>
          <w:tcPr>
            <w:tcW w:w="1701" w:type="dxa"/>
          </w:tcPr>
          <w:p w14:paraId="1106FAF1" w14:textId="75C16CAC" w:rsidR="007250E5" w:rsidRPr="00C82D89" w:rsidRDefault="007250E5" w:rsidP="007250E5">
            <w:pPr>
              <w:widowControl/>
              <w:jc w:val="center"/>
              <w:rPr>
                <w:rFonts w:ascii="仿宋_GB2312" w:eastAsia="仿宋_GB2312" w:hAnsi="仿宋" w:cs="宋体"/>
                <w:kern w:val="0"/>
                <w:sz w:val="28"/>
                <w:szCs w:val="28"/>
              </w:rPr>
            </w:pPr>
            <w:r w:rsidRPr="00C82D89">
              <w:rPr>
                <w:rFonts w:ascii="仿宋_GB2312" w:eastAsia="仿宋_GB2312" w:hAnsi="仿宋" w:cs="宋体" w:hint="eastAsia"/>
                <w:kern w:val="0"/>
                <w:sz w:val="28"/>
                <w:szCs w:val="28"/>
              </w:rPr>
              <w:t>拟任职务</w:t>
            </w:r>
          </w:p>
        </w:tc>
        <w:tc>
          <w:tcPr>
            <w:tcW w:w="1275" w:type="dxa"/>
          </w:tcPr>
          <w:p w14:paraId="53D5ADD1" w14:textId="0F29AC77" w:rsidR="007250E5" w:rsidRPr="00C82D89" w:rsidRDefault="007250E5" w:rsidP="007250E5">
            <w:pPr>
              <w:widowControl/>
              <w:jc w:val="center"/>
              <w:rPr>
                <w:rFonts w:ascii="仿宋_GB2312" w:eastAsia="仿宋_GB2312" w:hAnsi="仿宋" w:cs="宋体"/>
                <w:kern w:val="0"/>
                <w:sz w:val="28"/>
                <w:szCs w:val="28"/>
              </w:rPr>
            </w:pPr>
            <w:r w:rsidRPr="00C82D89">
              <w:rPr>
                <w:rFonts w:ascii="仿宋_GB2312" w:eastAsia="仿宋_GB2312" w:hAnsi="仿宋" w:cs="宋体" w:hint="eastAsia"/>
                <w:kern w:val="0"/>
                <w:sz w:val="28"/>
                <w:szCs w:val="28"/>
              </w:rPr>
              <w:t>姓名</w:t>
            </w:r>
          </w:p>
        </w:tc>
        <w:tc>
          <w:tcPr>
            <w:tcW w:w="2410" w:type="dxa"/>
          </w:tcPr>
          <w:p w14:paraId="477A0297" w14:textId="776B1B5E" w:rsidR="007250E5" w:rsidRPr="00C82D89" w:rsidRDefault="007250E5" w:rsidP="007250E5">
            <w:pPr>
              <w:widowControl/>
              <w:jc w:val="center"/>
              <w:rPr>
                <w:rFonts w:ascii="仿宋_GB2312" w:eastAsia="仿宋_GB2312" w:hAnsi="仿宋" w:cs="宋体"/>
                <w:kern w:val="0"/>
                <w:sz w:val="28"/>
                <w:szCs w:val="28"/>
              </w:rPr>
            </w:pPr>
            <w:r w:rsidRPr="00C82D89">
              <w:rPr>
                <w:rFonts w:ascii="仿宋_GB2312" w:eastAsia="仿宋_GB2312" w:hAnsi="仿宋" w:cs="宋体" w:hint="eastAsia"/>
                <w:kern w:val="0"/>
                <w:sz w:val="28"/>
                <w:szCs w:val="28"/>
              </w:rPr>
              <w:t>执业资格</w:t>
            </w:r>
          </w:p>
        </w:tc>
        <w:tc>
          <w:tcPr>
            <w:tcW w:w="1418" w:type="dxa"/>
          </w:tcPr>
          <w:p w14:paraId="2EC248A0" w14:textId="289F03D9" w:rsidR="007250E5" w:rsidRPr="00C82D89" w:rsidRDefault="007250E5" w:rsidP="007250E5">
            <w:pPr>
              <w:widowControl/>
              <w:jc w:val="center"/>
              <w:rPr>
                <w:rFonts w:ascii="仿宋_GB2312" w:eastAsia="仿宋_GB2312" w:hAnsi="仿宋" w:cs="宋体"/>
                <w:kern w:val="0"/>
                <w:sz w:val="28"/>
                <w:szCs w:val="28"/>
              </w:rPr>
            </w:pPr>
            <w:r w:rsidRPr="00C82D89">
              <w:rPr>
                <w:rFonts w:ascii="仿宋_GB2312" w:eastAsia="仿宋_GB2312" w:hAnsi="仿宋" w:cs="宋体" w:hint="eastAsia"/>
                <w:kern w:val="0"/>
                <w:sz w:val="28"/>
                <w:szCs w:val="28"/>
              </w:rPr>
              <w:t>职称</w:t>
            </w:r>
          </w:p>
        </w:tc>
        <w:tc>
          <w:tcPr>
            <w:tcW w:w="1043" w:type="dxa"/>
          </w:tcPr>
          <w:p w14:paraId="6E68FFEF" w14:textId="3FBD382D" w:rsidR="007250E5" w:rsidRPr="00C82D89" w:rsidRDefault="007250E5" w:rsidP="007250E5">
            <w:pPr>
              <w:widowControl/>
              <w:jc w:val="center"/>
              <w:rPr>
                <w:rFonts w:ascii="仿宋_GB2312" w:eastAsia="仿宋_GB2312" w:hAnsi="仿宋" w:cs="宋体"/>
                <w:kern w:val="0"/>
                <w:sz w:val="28"/>
                <w:szCs w:val="28"/>
              </w:rPr>
            </w:pPr>
            <w:r w:rsidRPr="00C82D89">
              <w:rPr>
                <w:rFonts w:ascii="仿宋_GB2312" w:eastAsia="仿宋_GB2312" w:hAnsi="仿宋" w:cs="宋体" w:hint="eastAsia"/>
                <w:kern w:val="0"/>
                <w:sz w:val="28"/>
                <w:szCs w:val="28"/>
              </w:rPr>
              <w:t>备注</w:t>
            </w:r>
          </w:p>
        </w:tc>
      </w:tr>
      <w:tr w:rsidR="007250E5" w:rsidRPr="00C82D89" w14:paraId="6C6BB04B" w14:textId="77777777" w:rsidTr="007250E5">
        <w:trPr>
          <w:jc w:val="center"/>
        </w:trPr>
        <w:tc>
          <w:tcPr>
            <w:tcW w:w="988" w:type="dxa"/>
          </w:tcPr>
          <w:p w14:paraId="2D24A917" w14:textId="77777777" w:rsidR="007250E5" w:rsidRPr="00C82D89" w:rsidRDefault="007250E5" w:rsidP="007250E5">
            <w:pPr>
              <w:widowControl/>
              <w:jc w:val="left"/>
              <w:rPr>
                <w:rFonts w:ascii="仿宋_GB2312" w:eastAsia="仿宋_GB2312" w:hAnsi="仿宋" w:cs="宋体"/>
                <w:kern w:val="0"/>
                <w:sz w:val="28"/>
                <w:szCs w:val="28"/>
              </w:rPr>
            </w:pPr>
          </w:p>
        </w:tc>
        <w:tc>
          <w:tcPr>
            <w:tcW w:w="1701" w:type="dxa"/>
          </w:tcPr>
          <w:p w14:paraId="72779A0A" w14:textId="77777777" w:rsidR="007250E5" w:rsidRPr="00C82D89" w:rsidRDefault="007250E5" w:rsidP="007250E5">
            <w:pPr>
              <w:widowControl/>
              <w:jc w:val="left"/>
              <w:rPr>
                <w:rFonts w:ascii="仿宋_GB2312" w:eastAsia="仿宋_GB2312" w:hAnsi="仿宋" w:cs="宋体"/>
                <w:kern w:val="0"/>
                <w:sz w:val="28"/>
                <w:szCs w:val="28"/>
              </w:rPr>
            </w:pPr>
          </w:p>
        </w:tc>
        <w:tc>
          <w:tcPr>
            <w:tcW w:w="1275" w:type="dxa"/>
          </w:tcPr>
          <w:p w14:paraId="715D64CB" w14:textId="77777777" w:rsidR="007250E5" w:rsidRPr="00C82D89" w:rsidRDefault="007250E5" w:rsidP="007250E5">
            <w:pPr>
              <w:widowControl/>
              <w:jc w:val="left"/>
              <w:rPr>
                <w:rFonts w:ascii="仿宋_GB2312" w:eastAsia="仿宋_GB2312" w:hAnsi="仿宋" w:cs="宋体"/>
                <w:kern w:val="0"/>
                <w:sz w:val="28"/>
                <w:szCs w:val="28"/>
              </w:rPr>
            </w:pPr>
          </w:p>
        </w:tc>
        <w:tc>
          <w:tcPr>
            <w:tcW w:w="2410" w:type="dxa"/>
          </w:tcPr>
          <w:p w14:paraId="26F0C6FE" w14:textId="77777777" w:rsidR="007250E5" w:rsidRPr="00C82D89" w:rsidRDefault="007250E5" w:rsidP="007250E5">
            <w:pPr>
              <w:widowControl/>
              <w:jc w:val="left"/>
              <w:rPr>
                <w:rFonts w:ascii="仿宋_GB2312" w:eastAsia="仿宋_GB2312" w:hAnsi="仿宋" w:cs="宋体"/>
                <w:kern w:val="0"/>
                <w:sz w:val="28"/>
                <w:szCs w:val="28"/>
              </w:rPr>
            </w:pPr>
          </w:p>
        </w:tc>
        <w:tc>
          <w:tcPr>
            <w:tcW w:w="1418" w:type="dxa"/>
          </w:tcPr>
          <w:p w14:paraId="7E0ED2DD" w14:textId="77777777" w:rsidR="007250E5" w:rsidRPr="00C82D89" w:rsidRDefault="007250E5" w:rsidP="007250E5">
            <w:pPr>
              <w:widowControl/>
              <w:jc w:val="left"/>
              <w:rPr>
                <w:rFonts w:ascii="仿宋_GB2312" w:eastAsia="仿宋_GB2312" w:hAnsi="仿宋" w:cs="宋体"/>
                <w:kern w:val="0"/>
                <w:sz w:val="28"/>
                <w:szCs w:val="28"/>
              </w:rPr>
            </w:pPr>
          </w:p>
        </w:tc>
        <w:tc>
          <w:tcPr>
            <w:tcW w:w="1043" w:type="dxa"/>
          </w:tcPr>
          <w:p w14:paraId="19BC6B43" w14:textId="77777777" w:rsidR="007250E5" w:rsidRPr="00C82D89" w:rsidRDefault="007250E5" w:rsidP="007250E5">
            <w:pPr>
              <w:widowControl/>
              <w:jc w:val="left"/>
              <w:rPr>
                <w:rFonts w:ascii="仿宋_GB2312" w:eastAsia="仿宋_GB2312" w:hAnsi="仿宋" w:cs="宋体"/>
                <w:kern w:val="0"/>
                <w:sz w:val="28"/>
                <w:szCs w:val="28"/>
              </w:rPr>
            </w:pPr>
          </w:p>
        </w:tc>
      </w:tr>
      <w:tr w:rsidR="007250E5" w:rsidRPr="00C82D89" w14:paraId="1A9440D6" w14:textId="77777777" w:rsidTr="007250E5">
        <w:trPr>
          <w:jc w:val="center"/>
        </w:trPr>
        <w:tc>
          <w:tcPr>
            <w:tcW w:w="988" w:type="dxa"/>
          </w:tcPr>
          <w:p w14:paraId="7A572DF8" w14:textId="77777777" w:rsidR="007250E5" w:rsidRPr="00C82D89" w:rsidRDefault="007250E5" w:rsidP="007250E5">
            <w:pPr>
              <w:widowControl/>
              <w:jc w:val="left"/>
              <w:rPr>
                <w:rFonts w:ascii="仿宋_GB2312" w:eastAsia="仿宋_GB2312" w:hAnsi="仿宋" w:cs="宋体"/>
                <w:kern w:val="0"/>
                <w:sz w:val="28"/>
                <w:szCs w:val="28"/>
              </w:rPr>
            </w:pPr>
          </w:p>
        </w:tc>
        <w:tc>
          <w:tcPr>
            <w:tcW w:w="1701" w:type="dxa"/>
          </w:tcPr>
          <w:p w14:paraId="7D8B85B1" w14:textId="77777777" w:rsidR="007250E5" w:rsidRPr="00C82D89" w:rsidRDefault="007250E5" w:rsidP="007250E5">
            <w:pPr>
              <w:widowControl/>
              <w:jc w:val="left"/>
              <w:rPr>
                <w:rFonts w:ascii="仿宋_GB2312" w:eastAsia="仿宋_GB2312" w:hAnsi="仿宋" w:cs="宋体"/>
                <w:kern w:val="0"/>
                <w:sz w:val="28"/>
                <w:szCs w:val="28"/>
              </w:rPr>
            </w:pPr>
          </w:p>
        </w:tc>
        <w:tc>
          <w:tcPr>
            <w:tcW w:w="1275" w:type="dxa"/>
          </w:tcPr>
          <w:p w14:paraId="6C94C837" w14:textId="77777777" w:rsidR="007250E5" w:rsidRPr="00C82D89" w:rsidRDefault="007250E5" w:rsidP="007250E5">
            <w:pPr>
              <w:widowControl/>
              <w:jc w:val="left"/>
              <w:rPr>
                <w:rFonts w:ascii="仿宋_GB2312" w:eastAsia="仿宋_GB2312" w:hAnsi="仿宋" w:cs="宋体"/>
                <w:kern w:val="0"/>
                <w:sz w:val="28"/>
                <w:szCs w:val="28"/>
              </w:rPr>
            </w:pPr>
          </w:p>
        </w:tc>
        <w:tc>
          <w:tcPr>
            <w:tcW w:w="2410" w:type="dxa"/>
          </w:tcPr>
          <w:p w14:paraId="22D1DBFF" w14:textId="77777777" w:rsidR="007250E5" w:rsidRPr="00C82D89" w:rsidRDefault="007250E5" w:rsidP="007250E5">
            <w:pPr>
              <w:widowControl/>
              <w:jc w:val="left"/>
              <w:rPr>
                <w:rFonts w:ascii="仿宋_GB2312" w:eastAsia="仿宋_GB2312" w:hAnsi="仿宋" w:cs="宋体"/>
                <w:kern w:val="0"/>
                <w:sz w:val="28"/>
                <w:szCs w:val="28"/>
              </w:rPr>
            </w:pPr>
          </w:p>
        </w:tc>
        <w:tc>
          <w:tcPr>
            <w:tcW w:w="1418" w:type="dxa"/>
          </w:tcPr>
          <w:p w14:paraId="67F17C68" w14:textId="77777777" w:rsidR="007250E5" w:rsidRPr="00C82D89" w:rsidRDefault="007250E5" w:rsidP="007250E5">
            <w:pPr>
              <w:widowControl/>
              <w:jc w:val="left"/>
              <w:rPr>
                <w:rFonts w:ascii="仿宋_GB2312" w:eastAsia="仿宋_GB2312" w:hAnsi="仿宋" w:cs="宋体"/>
                <w:kern w:val="0"/>
                <w:sz w:val="28"/>
                <w:szCs w:val="28"/>
              </w:rPr>
            </w:pPr>
          </w:p>
        </w:tc>
        <w:tc>
          <w:tcPr>
            <w:tcW w:w="1043" w:type="dxa"/>
          </w:tcPr>
          <w:p w14:paraId="363E9985" w14:textId="77777777" w:rsidR="007250E5" w:rsidRPr="00C82D89" w:rsidRDefault="007250E5" w:rsidP="007250E5">
            <w:pPr>
              <w:widowControl/>
              <w:jc w:val="left"/>
              <w:rPr>
                <w:rFonts w:ascii="仿宋_GB2312" w:eastAsia="仿宋_GB2312" w:hAnsi="仿宋" w:cs="宋体"/>
                <w:kern w:val="0"/>
                <w:sz w:val="28"/>
                <w:szCs w:val="28"/>
              </w:rPr>
            </w:pPr>
          </w:p>
        </w:tc>
      </w:tr>
      <w:tr w:rsidR="007250E5" w:rsidRPr="00C82D89" w14:paraId="77B5D4D3" w14:textId="77777777" w:rsidTr="007250E5">
        <w:trPr>
          <w:jc w:val="center"/>
        </w:trPr>
        <w:tc>
          <w:tcPr>
            <w:tcW w:w="988" w:type="dxa"/>
          </w:tcPr>
          <w:p w14:paraId="44880A17" w14:textId="77777777" w:rsidR="007250E5" w:rsidRPr="00C82D89" w:rsidRDefault="007250E5" w:rsidP="007250E5">
            <w:pPr>
              <w:widowControl/>
              <w:jc w:val="left"/>
              <w:rPr>
                <w:rFonts w:ascii="仿宋_GB2312" w:eastAsia="仿宋_GB2312" w:hAnsi="仿宋" w:cs="宋体"/>
                <w:kern w:val="0"/>
                <w:sz w:val="28"/>
                <w:szCs w:val="28"/>
              </w:rPr>
            </w:pPr>
          </w:p>
        </w:tc>
        <w:tc>
          <w:tcPr>
            <w:tcW w:w="1701" w:type="dxa"/>
          </w:tcPr>
          <w:p w14:paraId="31F7DE9C" w14:textId="77777777" w:rsidR="007250E5" w:rsidRPr="00C82D89" w:rsidRDefault="007250E5" w:rsidP="007250E5">
            <w:pPr>
              <w:widowControl/>
              <w:jc w:val="left"/>
              <w:rPr>
                <w:rFonts w:ascii="仿宋_GB2312" w:eastAsia="仿宋_GB2312" w:hAnsi="仿宋" w:cs="宋体"/>
                <w:kern w:val="0"/>
                <w:sz w:val="28"/>
                <w:szCs w:val="28"/>
              </w:rPr>
            </w:pPr>
          </w:p>
        </w:tc>
        <w:tc>
          <w:tcPr>
            <w:tcW w:w="1275" w:type="dxa"/>
          </w:tcPr>
          <w:p w14:paraId="0D23E0BD" w14:textId="77777777" w:rsidR="007250E5" w:rsidRPr="00C82D89" w:rsidRDefault="007250E5" w:rsidP="007250E5">
            <w:pPr>
              <w:widowControl/>
              <w:jc w:val="left"/>
              <w:rPr>
                <w:rFonts w:ascii="仿宋_GB2312" w:eastAsia="仿宋_GB2312" w:hAnsi="仿宋" w:cs="宋体"/>
                <w:kern w:val="0"/>
                <w:sz w:val="28"/>
                <w:szCs w:val="28"/>
              </w:rPr>
            </w:pPr>
          </w:p>
        </w:tc>
        <w:tc>
          <w:tcPr>
            <w:tcW w:w="2410" w:type="dxa"/>
          </w:tcPr>
          <w:p w14:paraId="347172E0" w14:textId="77777777" w:rsidR="007250E5" w:rsidRPr="00C82D89" w:rsidRDefault="007250E5" w:rsidP="007250E5">
            <w:pPr>
              <w:widowControl/>
              <w:jc w:val="left"/>
              <w:rPr>
                <w:rFonts w:ascii="仿宋_GB2312" w:eastAsia="仿宋_GB2312" w:hAnsi="仿宋" w:cs="宋体"/>
                <w:kern w:val="0"/>
                <w:sz w:val="28"/>
                <w:szCs w:val="28"/>
              </w:rPr>
            </w:pPr>
          </w:p>
        </w:tc>
        <w:tc>
          <w:tcPr>
            <w:tcW w:w="1418" w:type="dxa"/>
          </w:tcPr>
          <w:p w14:paraId="7F50C866" w14:textId="77777777" w:rsidR="007250E5" w:rsidRPr="00C82D89" w:rsidRDefault="007250E5" w:rsidP="007250E5">
            <w:pPr>
              <w:widowControl/>
              <w:jc w:val="left"/>
              <w:rPr>
                <w:rFonts w:ascii="仿宋_GB2312" w:eastAsia="仿宋_GB2312" w:hAnsi="仿宋" w:cs="宋体"/>
                <w:kern w:val="0"/>
                <w:sz w:val="28"/>
                <w:szCs w:val="28"/>
              </w:rPr>
            </w:pPr>
          </w:p>
        </w:tc>
        <w:tc>
          <w:tcPr>
            <w:tcW w:w="1043" w:type="dxa"/>
          </w:tcPr>
          <w:p w14:paraId="5924E6C4" w14:textId="77777777" w:rsidR="007250E5" w:rsidRPr="00C82D89" w:rsidRDefault="007250E5" w:rsidP="007250E5">
            <w:pPr>
              <w:widowControl/>
              <w:jc w:val="left"/>
              <w:rPr>
                <w:rFonts w:ascii="仿宋_GB2312" w:eastAsia="仿宋_GB2312" w:hAnsi="仿宋" w:cs="宋体"/>
                <w:kern w:val="0"/>
                <w:sz w:val="28"/>
                <w:szCs w:val="28"/>
              </w:rPr>
            </w:pPr>
          </w:p>
        </w:tc>
      </w:tr>
      <w:tr w:rsidR="007250E5" w:rsidRPr="00C82D89" w14:paraId="4F47B268" w14:textId="77777777" w:rsidTr="007250E5">
        <w:trPr>
          <w:jc w:val="center"/>
        </w:trPr>
        <w:tc>
          <w:tcPr>
            <w:tcW w:w="988" w:type="dxa"/>
          </w:tcPr>
          <w:p w14:paraId="15B2AAE0" w14:textId="77777777" w:rsidR="007250E5" w:rsidRPr="00C82D89" w:rsidRDefault="007250E5" w:rsidP="007250E5">
            <w:pPr>
              <w:widowControl/>
              <w:jc w:val="left"/>
              <w:rPr>
                <w:rFonts w:ascii="仿宋_GB2312" w:eastAsia="仿宋_GB2312" w:hAnsi="仿宋" w:cs="宋体"/>
                <w:kern w:val="0"/>
                <w:sz w:val="28"/>
                <w:szCs w:val="28"/>
              </w:rPr>
            </w:pPr>
          </w:p>
        </w:tc>
        <w:tc>
          <w:tcPr>
            <w:tcW w:w="1701" w:type="dxa"/>
          </w:tcPr>
          <w:p w14:paraId="02520F8C" w14:textId="77777777" w:rsidR="007250E5" w:rsidRPr="00C82D89" w:rsidRDefault="007250E5" w:rsidP="007250E5">
            <w:pPr>
              <w:widowControl/>
              <w:jc w:val="left"/>
              <w:rPr>
                <w:rFonts w:ascii="仿宋_GB2312" w:eastAsia="仿宋_GB2312" w:hAnsi="仿宋" w:cs="宋体"/>
                <w:kern w:val="0"/>
                <w:sz w:val="28"/>
                <w:szCs w:val="28"/>
              </w:rPr>
            </w:pPr>
          </w:p>
        </w:tc>
        <w:tc>
          <w:tcPr>
            <w:tcW w:w="1275" w:type="dxa"/>
          </w:tcPr>
          <w:p w14:paraId="212B1BDE" w14:textId="77777777" w:rsidR="007250E5" w:rsidRPr="00C82D89" w:rsidRDefault="007250E5" w:rsidP="007250E5">
            <w:pPr>
              <w:widowControl/>
              <w:jc w:val="left"/>
              <w:rPr>
                <w:rFonts w:ascii="仿宋_GB2312" w:eastAsia="仿宋_GB2312" w:hAnsi="仿宋" w:cs="宋体"/>
                <w:kern w:val="0"/>
                <w:sz w:val="28"/>
                <w:szCs w:val="28"/>
              </w:rPr>
            </w:pPr>
          </w:p>
        </w:tc>
        <w:tc>
          <w:tcPr>
            <w:tcW w:w="2410" w:type="dxa"/>
          </w:tcPr>
          <w:p w14:paraId="0DD8DB5C" w14:textId="77777777" w:rsidR="007250E5" w:rsidRPr="00C82D89" w:rsidRDefault="007250E5" w:rsidP="007250E5">
            <w:pPr>
              <w:widowControl/>
              <w:jc w:val="left"/>
              <w:rPr>
                <w:rFonts w:ascii="仿宋_GB2312" w:eastAsia="仿宋_GB2312" w:hAnsi="仿宋" w:cs="宋体"/>
                <w:kern w:val="0"/>
                <w:sz w:val="28"/>
                <w:szCs w:val="28"/>
              </w:rPr>
            </w:pPr>
          </w:p>
        </w:tc>
        <w:tc>
          <w:tcPr>
            <w:tcW w:w="1418" w:type="dxa"/>
          </w:tcPr>
          <w:p w14:paraId="53641C62" w14:textId="77777777" w:rsidR="007250E5" w:rsidRPr="00C82D89" w:rsidRDefault="007250E5" w:rsidP="007250E5">
            <w:pPr>
              <w:widowControl/>
              <w:jc w:val="left"/>
              <w:rPr>
                <w:rFonts w:ascii="仿宋_GB2312" w:eastAsia="仿宋_GB2312" w:hAnsi="仿宋" w:cs="宋体"/>
                <w:kern w:val="0"/>
                <w:sz w:val="28"/>
                <w:szCs w:val="28"/>
              </w:rPr>
            </w:pPr>
          </w:p>
        </w:tc>
        <w:tc>
          <w:tcPr>
            <w:tcW w:w="1043" w:type="dxa"/>
          </w:tcPr>
          <w:p w14:paraId="42A1ABC6" w14:textId="77777777" w:rsidR="007250E5" w:rsidRPr="00C82D89" w:rsidRDefault="007250E5" w:rsidP="007250E5">
            <w:pPr>
              <w:widowControl/>
              <w:jc w:val="left"/>
              <w:rPr>
                <w:rFonts w:ascii="仿宋_GB2312" w:eastAsia="仿宋_GB2312" w:hAnsi="仿宋" w:cs="宋体"/>
                <w:kern w:val="0"/>
                <w:sz w:val="28"/>
                <w:szCs w:val="28"/>
              </w:rPr>
            </w:pPr>
          </w:p>
        </w:tc>
      </w:tr>
      <w:tr w:rsidR="007250E5" w:rsidRPr="00C82D89" w14:paraId="434E6C92" w14:textId="77777777" w:rsidTr="007250E5">
        <w:trPr>
          <w:jc w:val="center"/>
        </w:trPr>
        <w:tc>
          <w:tcPr>
            <w:tcW w:w="988" w:type="dxa"/>
          </w:tcPr>
          <w:p w14:paraId="0C9413B4" w14:textId="77777777" w:rsidR="007250E5" w:rsidRPr="00C82D89" w:rsidRDefault="007250E5" w:rsidP="007250E5">
            <w:pPr>
              <w:widowControl/>
              <w:jc w:val="left"/>
              <w:rPr>
                <w:rFonts w:ascii="仿宋_GB2312" w:eastAsia="仿宋_GB2312" w:hAnsi="仿宋" w:cs="宋体"/>
                <w:kern w:val="0"/>
                <w:sz w:val="28"/>
                <w:szCs w:val="28"/>
              </w:rPr>
            </w:pPr>
          </w:p>
        </w:tc>
        <w:tc>
          <w:tcPr>
            <w:tcW w:w="1701" w:type="dxa"/>
          </w:tcPr>
          <w:p w14:paraId="27C4A4A7" w14:textId="77777777" w:rsidR="007250E5" w:rsidRPr="00C82D89" w:rsidRDefault="007250E5" w:rsidP="007250E5">
            <w:pPr>
              <w:widowControl/>
              <w:jc w:val="left"/>
              <w:rPr>
                <w:rFonts w:ascii="仿宋_GB2312" w:eastAsia="仿宋_GB2312" w:hAnsi="仿宋" w:cs="宋体"/>
                <w:kern w:val="0"/>
                <w:sz w:val="28"/>
                <w:szCs w:val="28"/>
              </w:rPr>
            </w:pPr>
          </w:p>
        </w:tc>
        <w:tc>
          <w:tcPr>
            <w:tcW w:w="1275" w:type="dxa"/>
          </w:tcPr>
          <w:p w14:paraId="3DED605A" w14:textId="77777777" w:rsidR="007250E5" w:rsidRPr="00C82D89" w:rsidRDefault="007250E5" w:rsidP="007250E5">
            <w:pPr>
              <w:widowControl/>
              <w:jc w:val="left"/>
              <w:rPr>
                <w:rFonts w:ascii="仿宋_GB2312" w:eastAsia="仿宋_GB2312" w:hAnsi="仿宋" w:cs="宋体"/>
                <w:kern w:val="0"/>
                <w:sz w:val="28"/>
                <w:szCs w:val="28"/>
              </w:rPr>
            </w:pPr>
          </w:p>
        </w:tc>
        <w:tc>
          <w:tcPr>
            <w:tcW w:w="2410" w:type="dxa"/>
          </w:tcPr>
          <w:p w14:paraId="569633B0" w14:textId="77777777" w:rsidR="007250E5" w:rsidRPr="00C82D89" w:rsidRDefault="007250E5" w:rsidP="007250E5">
            <w:pPr>
              <w:widowControl/>
              <w:jc w:val="left"/>
              <w:rPr>
                <w:rFonts w:ascii="仿宋_GB2312" w:eastAsia="仿宋_GB2312" w:hAnsi="仿宋" w:cs="宋体"/>
                <w:kern w:val="0"/>
                <w:sz w:val="28"/>
                <w:szCs w:val="28"/>
              </w:rPr>
            </w:pPr>
          </w:p>
        </w:tc>
        <w:tc>
          <w:tcPr>
            <w:tcW w:w="1418" w:type="dxa"/>
          </w:tcPr>
          <w:p w14:paraId="5B49BC5B" w14:textId="77777777" w:rsidR="007250E5" w:rsidRPr="00C82D89" w:rsidRDefault="007250E5" w:rsidP="007250E5">
            <w:pPr>
              <w:widowControl/>
              <w:jc w:val="left"/>
              <w:rPr>
                <w:rFonts w:ascii="仿宋_GB2312" w:eastAsia="仿宋_GB2312" w:hAnsi="仿宋" w:cs="宋体"/>
                <w:kern w:val="0"/>
                <w:sz w:val="28"/>
                <w:szCs w:val="28"/>
              </w:rPr>
            </w:pPr>
          </w:p>
        </w:tc>
        <w:tc>
          <w:tcPr>
            <w:tcW w:w="1043" w:type="dxa"/>
          </w:tcPr>
          <w:p w14:paraId="36CBCB99" w14:textId="77777777" w:rsidR="007250E5" w:rsidRPr="00C82D89" w:rsidRDefault="007250E5" w:rsidP="007250E5">
            <w:pPr>
              <w:widowControl/>
              <w:jc w:val="left"/>
              <w:rPr>
                <w:rFonts w:ascii="仿宋_GB2312" w:eastAsia="仿宋_GB2312" w:hAnsi="仿宋" w:cs="宋体"/>
                <w:kern w:val="0"/>
                <w:sz w:val="28"/>
                <w:szCs w:val="28"/>
              </w:rPr>
            </w:pPr>
          </w:p>
        </w:tc>
      </w:tr>
    </w:tbl>
    <w:p w14:paraId="589E6AEA" w14:textId="1320A0B5" w:rsidR="007250E5" w:rsidRDefault="00C82D89">
      <w:pPr>
        <w:widowControl/>
        <w:jc w:val="left"/>
        <w:rPr>
          <w:rFonts w:ascii="仿宋_GB2312" w:eastAsia="仿宋_GB2312" w:hAnsi="仿宋" w:cs="宋体"/>
          <w:kern w:val="0"/>
          <w:sz w:val="32"/>
          <w:szCs w:val="32"/>
        </w:rPr>
      </w:pPr>
      <w:r>
        <w:rPr>
          <w:rFonts w:ascii="仿宋_GB2312" w:eastAsia="仿宋_GB2312" w:hAnsi="仿宋" w:cs="宋体" w:hint="eastAsia"/>
          <w:kern w:val="0"/>
          <w:sz w:val="32"/>
          <w:szCs w:val="32"/>
        </w:rPr>
        <w:t>证明材料后</w:t>
      </w:r>
      <w:proofErr w:type="gramStart"/>
      <w:r>
        <w:rPr>
          <w:rFonts w:ascii="仿宋_GB2312" w:eastAsia="仿宋_GB2312" w:hAnsi="仿宋" w:cs="宋体" w:hint="eastAsia"/>
          <w:kern w:val="0"/>
          <w:sz w:val="32"/>
          <w:szCs w:val="32"/>
        </w:rPr>
        <w:t>附</w:t>
      </w:r>
      <w:proofErr w:type="gramEnd"/>
      <w:r>
        <w:rPr>
          <w:rFonts w:ascii="仿宋_GB2312" w:eastAsia="仿宋_GB2312" w:hAnsi="仿宋" w:cs="宋体" w:hint="eastAsia"/>
          <w:kern w:val="0"/>
          <w:sz w:val="32"/>
          <w:szCs w:val="32"/>
        </w:rPr>
        <w:t>。</w:t>
      </w:r>
    </w:p>
    <w:p w14:paraId="5C10C4F9" w14:textId="77777777" w:rsidR="007250E5" w:rsidRDefault="007250E5">
      <w:pPr>
        <w:widowControl/>
        <w:jc w:val="left"/>
        <w:rPr>
          <w:rFonts w:ascii="仿宋_GB2312" w:eastAsia="仿宋_GB2312" w:hAnsi="仿宋" w:cs="宋体"/>
          <w:kern w:val="0"/>
          <w:sz w:val="32"/>
          <w:szCs w:val="32"/>
        </w:rPr>
      </w:pPr>
      <w:r>
        <w:rPr>
          <w:rFonts w:ascii="仿宋_GB2312" w:eastAsia="仿宋_GB2312" w:hAnsi="仿宋" w:cs="宋体"/>
          <w:kern w:val="0"/>
          <w:sz w:val="32"/>
          <w:szCs w:val="32"/>
        </w:rPr>
        <w:br w:type="page"/>
      </w:r>
    </w:p>
    <w:p w14:paraId="561D7B1A" w14:textId="6B15AC86" w:rsidR="00AE541F" w:rsidRDefault="00C82D89">
      <w:pPr>
        <w:widowControl/>
        <w:jc w:val="left"/>
        <w:rPr>
          <w:rFonts w:ascii="黑体" w:eastAsia="黑体" w:hAnsi="黑体"/>
          <w:sz w:val="32"/>
          <w:szCs w:val="32"/>
        </w:rPr>
      </w:pPr>
      <w:r>
        <w:rPr>
          <w:rFonts w:ascii="黑体" w:eastAsia="黑体" w:hAnsi="黑体" w:hint="eastAsia"/>
          <w:sz w:val="32"/>
          <w:szCs w:val="32"/>
        </w:rPr>
        <w:lastRenderedPageBreak/>
        <w:t>附件4</w:t>
      </w:r>
    </w:p>
    <w:p w14:paraId="4602ED18" w14:textId="29D78B12" w:rsidR="00C82D89" w:rsidRDefault="00C82D89" w:rsidP="00C82D89">
      <w:pPr>
        <w:spacing w:line="560" w:lineRule="exact"/>
        <w:jc w:val="center"/>
        <w:rPr>
          <w:rFonts w:ascii="仿宋_GB2312" w:eastAsia="仿宋_GB2312" w:hAnsi="仿宋" w:cs="仿宋_GB2312"/>
          <w:b/>
          <w:sz w:val="44"/>
          <w:szCs w:val="44"/>
        </w:rPr>
      </w:pPr>
      <w:r w:rsidRPr="00C82D89">
        <w:rPr>
          <w:rFonts w:ascii="仿宋_GB2312" w:eastAsia="仿宋_GB2312" w:hAnsi="仿宋" w:cs="仿宋_GB2312" w:hint="eastAsia"/>
          <w:b/>
          <w:sz w:val="44"/>
          <w:szCs w:val="44"/>
        </w:rPr>
        <w:t>报价文件包装袋密封件正面和封口格式</w:t>
      </w:r>
    </w:p>
    <w:p w14:paraId="31590FE5" w14:textId="63A4CA08" w:rsidR="00B52816" w:rsidRPr="00B52816" w:rsidRDefault="00B52816" w:rsidP="00B52816">
      <w:pPr>
        <w:spacing w:line="600" w:lineRule="exact"/>
        <w:jc w:val="center"/>
        <w:rPr>
          <w:rFonts w:ascii="仿宋_GB2312" w:eastAsia="仿宋_GB2312" w:hAnsi="仿宋" w:cs="仿宋" w:hint="eastAsia"/>
          <w:sz w:val="28"/>
          <w:szCs w:val="28"/>
        </w:rPr>
      </w:pPr>
      <w:r w:rsidRPr="00B52816">
        <w:rPr>
          <w:rFonts w:ascii="仿宋_GB2312" w:eastAsia="仿宋_GB2312" w:hAnsi="仿宋" w:cs="仿宋" w:hint="eastAsia"/>
          <w:sz w:val="28"/>
          <w:szCs w:val="28"/>
        </w:rPr>
        <w:t>正面</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AE541F" w14:paraId="374AD8C2" w14:textId="77777777" w:rsidTr="00924D42">
        <w:trPr>
          <w:trHeight w:val="6895"/>
        </w:trPr>
        <w:tc>
          <w:tcPr>
            <w:tcW w:w="9260" w:type="dxa"/>
          </w:tcPr>
          <w:p w14:paraId="1F4B8B67" w14:textId="77777777" w:rsidR="00AE541F" w:rsidRDefault="002A03EF">
            <w:pPr>
              <w:ind w:right="560"/>
              <w:rPr>
                <w:rFonts w:ascii="仿宋_GB2312" w:eastAsia="仿宋_GB2312" w:hAnsi="仿宋"/>
                <w:sz w:val="28"/>
                <w:szCs w:val="28"/>
              </w:rPr>
            </w:pPr>
            <w:r>
              <w:rPr>
                <w:rFonts w:ascii="仿宋_GB2312" w:eastAsia="仿宋_GB2312" w:hAnsi="仿宋" w:cs="仿宋" w:hint="eastAsia"/>
                <w:sz w:val="28"/>
                <w:szCs w:val="28"/>
              </w:rPr>
              <w:t>收件人：</w:t>
            </w:r>
            <w:r>
              <w:rPr>
                <w:rFonts w:ascii="仿宋_GB2312" w:eastAsia="仿宋_GB2312" w:hAnsi="仿宋" w:hint="eastAsia"/>
                <w:sz w:val="28"/>
                <w:szCs w:val="28"/>
              </w:rPr>
              <w:t>青岛官路水库开发建设有限公司</w:t>
            </w:r>
          </w:p>
          <w:p w14:paraId="302F9FDF" w14:textId="77777777" w:rsidR="00AE541F" w:rsidRDefault="00AE541F">
            <w:pPr>
              <w:spacing w:line="600" w:lineRule="exact"/>
              <w:rPr>
                <w:rFonts w:ascii="仿宋_GB2312" w:eastAsia="仿宋_GB2312" w:hAnsi="仿宋" w:cs="仿宋"/>
                <w:sz w:val="28"/>
                <w:szCs w:val="28"/>
              </w:rPr>
            </w:pPr>
          </w:p>
          <w:p w14:paraId="2E15035B" w14:textId="77777777" w:rsidR="00AE541F" w:rsidRDefault="002A03EF">
            <w:pPr>
              <w:spacing w:line="600" w:lineRule="exact"/>
              <w:rPr>
                <w:rFonts w:ascii="仿宋_GB2312" w:eastAsia="仿宋_GB2312" w:hAnsi="仿宋" w:cs="仿宋"/>
                <w:bCs/>
                <w:sz w:val="28"/>
                <w:szCs w:val="28"/>
              </w:rPr>
            </w:pPr>
            <w:r>
              <w:rPr>
                <w:rFonts w:ascii="仿宋_GB2312" w:eastAsia="仿宋_GB2312" w:hAnsi="仿宋" w:cs="仿宋" w:hint="eastAsia"/>
                <w:sz w:val="28"/>
                <w:szCs w:val="28"/>
              </w:rPr>
              <w:t>项目名称：青岛市官路水库工程混凝土护坡块项目（生产、加工、运输）监理服务</w:t>
            </w:r>
          </w:p>
          <w:p w14:paraId="772E8FA0" w14:textId="77777777" w:rsidR="00AE541F" w:rsidRDefault="002A03EF">
            <w:pPr>
              <w:spacing w:line="600" w:lineRule="exact"/>
              <w:jc w:val="center"/>
              <w:rPr>
                <w:rFonts w:ascii="仿宋_GB2312" w:eastAsia="仿宋_GB2312" w:hAnsi="仿宋" w:cs="仿宋"/>
                <w:bCs/>
                <w:sz w:val="28"/>
                <w:szCs w:val="28"/>
                <w:lang w:val="zh-CN"/>
              </w:rPr>
            </w:pPr>
            <w:r>
              <w:rPr>
                <w:rFonts w:ascii="仿宋_GB2312" w:eastAsia="仿宋_GB2312" w:hAnsi="仿宋" w:cs="仿宋" w:hint="eastAsia"/>
                <w:bCs/>
                <w:sz w:val="28"/>
                <w:szCs w:val="28"/>
                <w:lang w:val="zh-CN"/>
              </w:rPr>
              <w:t>（</w:t>
            </w:r>
            <w:r>
              <w:rPr>
                <w:rFonts w:ascii="仿宋_GB2312" w:eastAsia="仿宋_GB2312" w:hAnsi="仿宋" w:cs="仿宋" w:hint="eastAsia"/>
                <w:bCs/>
                <w:sz w:val="28"/>
                <w:szCs w:val="28"/>
              </w:rPr>
              <w:t>报价文件</w:t>
            </w:r>
            <w:r>
              <w:rPr>
                <w:rFonts w:ascii="仿宋_GB2312" w:eastAsia="仿宋_GB2312" w:hAnsi="仿宋" w:cs="仿宋" w:hint="eastAsia"/>
                <w:bCs/>
                <w:sz w:val="28"/>
                <w:szCs w:val="28"/>
                <w:lang w:val="zh-CN"/>
              </w:rPr>
              <w:t>）</w:t>
            </w:r>
          </w:p>
          <w:p w14:paraId="5048D799" w14:textId="77777777" w:rsidR="00AE541F" w:rsidRDefault="00AE541F">
            <w:pPr>
              <w:spacing w:line="600" w:lineRule="exact"/>
              <w:rPr>
                <w:rFonts w:ascii="仿宋_GB2312" w:eastAsia="仿宋_GB2312" w:hAnsi="仿宋" w:cs="仿宋"/>
                <w:sz w:val="28"/>
                <w:szCs w:val="28"/>
              </w:rPr>
            </w:pPr>
          </w:p>
          <w:p w14:paraId="1583E6C5" w14:textId="77777777" w:rsidR="00AE541F" w:rsidRDefault="002A03EF">
            <w:pPr>
              <w:spacing w:line="600" w:lineRule="exact"/>
              <w:rPr>
                <w:rFonts w:ascii="仿宋_GB2312" w:eastAsia="仿宋_GB2312" w:hAnsi="仿宋" w:cs="仿宋"/>
                <w:sz w:val="28"/>
                <w:szCs w:val="28"/>
              </w:rPr>
            </w:pPr>
            <w:r>
              <w:rPr>
                <w:rFonts w:ascii="仿宋_GB2312" w:eastAsia="仿宋_GB2312" w:hAnsi="仿宋" w:cs="仿宋" w:hint="eastAsia"/>
                <w:sz w:val="28"/>
                <w:szCs w:val="28"/>
              </w:rPr>
              <w:t>报价单位名称：</w:t>
            </w:r>
          </w:p>
          <w:p w14:paraId="0038D369" w14:textId="77777777" w:rsidR="00AE541F" w:rsidRDefault="002A03EF">
            <w:pPr>
              <w:spacing w:line="600" w:lineRule="exact"/>
              <w:rPr>
                <w:rFonts w:ascii="仿宋_GB2312" w:eastAsia="仿宋_GB2312" w:hAnsi="仿宋" w:cs="仿宋"/>
                <w:sz w:val="28"/>
                <w:szCs w:val="28"/>
              </w:rPr>
            </w:pPr>
            <w:r>
              <w:rPr>
                <w:rFonts w:ascii="仿宋_GB2312" w:eastAsia="仿宋_GB2312" w:hAnsi="仿宋" w:cs="仿宋" w:hint="eastAsia"/>
                <w:sz w:val="28"/>
                <w:szCs w:val="28"/>
              </w:rPr>
              <w:t>报价单位地址：</w:t>
            </w:r>
          </w:p>
          <w:p w14:paraId="1F130D55" w14:textId="77777777" w:rsidR="00AE541F" w:rsidRDefault="002A03EF">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202</w:t>
            </w:r>
            <w:r>
              <w:rPr>
                <w:rFonts w:ascii="仿宋_GB2312" w:eastAsia="仿宋_GB2312" w:hAnsi="仿宋" w:cs="仿宋"/>
                <w:sz w:val="28"/>
                <w:szCs w:val="28"/>
              </w:rPr>
              <w:t>4</w:t>
            </w:r>
            <w:r>
              <w:rPr>
                <w:rFonts w:ascii="仿宋_GB2312" w:eastAsia="仿宋_GB2312" w:hAnsi="仿宋" w:cs="仿宋" w:hint="eastAsia"/>
                <w:sz w:val="28"/>
                <w:szCs w:val="28"/>
              </w:rPr>
              <w:t>年   月   日</w:t>
            </w:r>
          </w:p>
          <w:p w14:paraId="38F33379" w14:textId="77777777" w:rsidR="00AE541F" w:rsidRDefault="00AE541F">
            <w:pPr>
              <w:spacing w:line="600" w:lineRule="exact"/>
              <w:jc w:val="center"/>
              <w:rPr>
                <w:rFonts w:ascii="仿宋_GB2312" w:eastAsia="仿宋_GB2312" w:hAnsi="仿宋" w:cs="仿宋"/>
                <w:sz w:val="28"/>
                <w:szCs w:val="28"/>
              </w:rPr>
            </w:pPr>
          </w:p>
          <w:p w14:paraId="650A76A8" w14:textId="77777777" w:rsidR="00AE541F" w:rsidRDefault="00AE541F">
            <w:pPr>
              <w:spacing w:line="600" w:lineRule="exact"/>
              <w:jc w:val="center"/>
              <w:rPr>
                <w:rFonts w:ascii="仿宋_GB2312" w:eastAsia="仿宋_GB2312" w:hAnsi="仿宋" w:cs="仿宋"/>
                <w:sz w:val="28"/>
                <w:szCs w:val="28"/>
              </w:rPr>
            </w:pPr>
          </w:p>
          <w:p w14:paraId="5D76F2BB" w14:textId="77777777" w:rsidR="00AE541F" w:rsidRDefault="002A03EF">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加盖报价单位公章</w:t>
            </w:r>
          </w:p>
        </w:tc>
      </w:tr>
    </w:tbl>
    <w:p w14:paraId="4D6A68BC" w14:textId="2C12B172" w:rsidR="00AE541F" w:rsidRDefault="00B52816" w:rsidP="00B52816">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封口处</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AE541F" w14:paraId="1A25D27B" w14:textId="77777777" w:rsidTr="00924D42">
        <w:trPr>
          <w:trHeight w:val="3009"/>
        </w:trPr>
        <w:tc>
          <w:tcPr>
            <w:tcW w:w="9300" w:type="dxa"/>
          </w:tcPr>
          <w:p w14:paraId="0640E179" w14:textId="77777777" w:rsidR="00AE541F" w:rsidRDefault="00AE541F">
            <w:pPr>
              <w:spacing w:line="600" w:lineRule="exact"/>
              <w:rPr>
                <w:rFonts w:ascii="仿宋_GB2312" w:eastAsia="仿宋_GB2312" w:hAnsi="仿宋" w:cs="仿宋"/>
                <w:sz w:val="28"/>
                <w:szCs w:val="28"/>
              </w:rPr>
            </w:pPr>
          </w:p>
          <w:p w14:paraId="02168506" w14:textId="3CEBE1FF" w:rsidR="00AE541F" w:rsidRDefault="002A03EF">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请勿在20</w:t>
            </w:r>
            <w:r>
              <w:rPr>
                <w:rFonts w:ascii="仿宋_GB2312" w:eastAsia="仿宋_GB2312" w:hAnsi="仿宋" w:cs="仿宋"/>
                <w:sz w:val="28"/>
                <w:szCs w:val="28"/>
              </w:rPr>
              <w:t>24</w:t>
            </w:r>
            <w:r>
              <w:rPr>
                <w:rFonts w:ascii="仿宋_GB2312" w:eastAsia="仿宋_GB2312" w:hAnsi="仿宋" w:cs="仿宋" w:hint="eastAsia"/>
                <w:sz w:val="28"/>
                <w:szCs w:val="28"/>
              </w:rPr>
              <w:t>年</w:t>
            </w:r>
            <w:r w:rsidR="00C82D89">
              <w:rPr>
                <w:rFonts w:ascii="仿宋_GB2312" w:eastAsia="仿宋_GB2312" w:hAnsi="仿宋" w:cs="仿宋" w:hint="eastAsia"/>
                <w:sz w:val="28"/>
                <w:szCs w:val="28"/>
              </w:rPr>
              <w:t>4</w:t>
            </w:r>
            <w:r>
              <w:rPr>
                <w:rFonts w:ascii="仿宋_GB2312" w:eastAsia="仿宋_GB2312" w:hAnsi="仿宋" w:cs="仿宋" w:hint="eastAsia"/>
                <w:sz w:val="28"/>
                <w:szCs w:val="28"/>
              </w:rPr>
              <w:t>月</w:t>
            </w:r>
            <w:r w:rsidR="00733FFC">
              <w:rPr>
                <w:rFonts w:ascii="仿宋_GB2312" w:eastAsia="仿宋_GB2312" w:hAnsi="仿宋" w:cs="仿宋" w:hint="eastAsia"/>
                <w:sz w:val="28"/>
                <w:szCs w:val="28"/>
              </w:rPr>
              <w:t>12</w:t>
            </w:r>
            <w:r>
              <w:rPr>
                <w:rFonts w:ascii="仿宋_GB2312" w:eastAsia="仿宋_GB2312" w:hAnsi="仿宋" w:cs="仿宋" w:hint="eastAsia"/>
                <w:sz w:val="28"/>
                <w:szCs w:val="28"/>
              </w:rPr>
              <w:t>日</w:t>
            </w:r>
            <w:r w:rsidR="00B52816">
              <w:rPr>
                <w:rFonts w:ascii="仿宋_GB2312" w:eastAsia="仿宋_GB2312" w:hAnsi="仿宋" w:cs="仿宋" w:hint="eastAsia"/>
                <w:sz w:val="28"/>
                <w:szCs w:val="28"/>
              </w:rPr>
              <w:t>17</w:t>
            </w:r>
            <w:r>
              <w:rPr>
                <w:rFonts w:ascii="仿宋_GB2312" w:eastAsia="仿宋_GB2312" w:hAnsi="仿宋" w:cs="仿宋" w:hint="eastAsia"/>
                <w:sz w:val="28"/>
                <w:szCs w:val="28"/>
              </w:rPr>
              <w:t>时之前启封</w:t>
            </w:r>
          </w:p>
          <w:p w14:paraId="34F9F525" w14:textId="77777777" w:rsidR="00AE541F" w:rsidRDefault="00AE541F">
            <w:pPr>
              <w:pStyle w:val="a9"/>
              <w:spacing w:before="0" w:beforeAutospacing="0" w:after="0" w:afterAutospacing="0" w:line="600" w:lineRule="exact"/>
              <w:rPr>
                <w:rFonts w:ascii="仿宋_GB2312" w:eastAsia="仿宋_GB2312" w:hAnsi="仿宋" w:cs="仿宋"/>
                <w:sz w:val="28"/>
                <w:szCs w:val="28"/>
              </w:rPr>
            </w:pPr>
          </w:p>
          <w:p w14:paraId="743E6E99" w14:textId="77777777" w:rsidR="00AE541F" w:rsidRDefault="002A03EF">
            <w:pPr>
              <w:spacing w:line="600" w:lineRule="exact"/>
              <w:jc w:val="center"/>
              <w:rPr>
                <w:rFonts w:ascii="仿宋_GB2312" w:eastAsia="仿宋_GB2312" w:hAnsi="仿宋" w:cs="仿宋"/>
                <w:sz w:val="28"/>
                <w:szCs w:val="28"/>
              </w:rPr>
            </w:pPr>
            <w:r>
              <w:rPr>
                <w:rFonts w:ascii="仿宋_GB2312" w:eastAsia="仿宋_GB2312" w:hAnsi="仿宋" w:cs="仿宋" w:hint="eastAsia"/>
                <w:sz w:val="28"/>
                <w:szCs w:val="28"/>
              </w:rPr>
              <w:t xml:space="preserve">加盖报价单位公章 </w:t>
            </w:r>
          </w:p>
        </w:tc>
      </w:tr>
    </w:tbl>
    <w:p w14:paraId="38086591" w14:textId="77777777" w:rsidR="00AE541F" w:rsidRDefault="00AE541F">
      <w:pPr>
        <w:spacing w:line="560" w:lineRule="exact"/>
        <w:ind w:firstLineChars="1500" w:firstLine="4800"/>
        <w:rPr>
          <w:sz w:val="32"/>
          <w:szCs w:val="32"/>
        </w:rPr>
      </w:pPr>
    </w:p>
    <w:sectPr w:rsidR="00AE541F">
      <w:footerReference w:type="even" r:id="rId7"/>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B769A" w14:textId="77777777" w:rsidR="005C4D80" w:rsidRDefault="005C4D80">
      <w:r>
        <w:separator/>
      </w:r>
    </w:p>
    <w:p w14:paraId="6371BAA0" w14:textId="77777777" w:rsidR="005C4D80" w:rsidRDefault="005C4D80"/>
  </w:endnote>
  <w:endnote w:type="continuationSeparator" w:id="0">
    <w:p w14:paraId="409B39BB" w14:textId="77777777" w:rsidR="005C4D80" w:rsidRDefault="005C4D80">
      <w:r>
        <w:continuationSeparator/>
      </w:r>
    </w:p>
    <w:p w14:paraId="1E028018" w14:textId="77777777" w:rsidR="005C4D80" w:rsidRDefault="005C4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449352"/>
      <w:docPartObj>
        <w:docPartGallery w:val="Page Numbers (Bottom of Page)"/>
        <w:docPartUnique/>
      </w:docPartObj>
    </w:sdtPr>
    <w:sdtContent>
      <w:p w14:paraId="3A48CB21" w14:textId="0A6CDCF5" w:rsidR="005628CE" w:rsidRDefault="005628CE" w:rsidP="005628CE">
        <w:pPr>
          <w:pStyle w:val="a5"/>
          <w:jc w:val="both"/>
        </w:pPr>
        <w:r>
          <w:fldChar w:fldCharType="begin"/>
        </w:r>
        <w:r>
          <w:instrText>PAGE   \* MERGEFORMAT</w:instrText>
        </w:r>
        <w:r>
          <w:fldChar w:fldCharType="separate"/>
        </w:r>
        <w:r w:rsidR="00EF0DA6" w:rsidRPr="00EF0DA6">
          <w:rPr>
            <w:noProof/>
            <w:lang w:val="zh-CN"/>
          </w:rPr>
          <w:t>-</w:t>
        </w:r>
        <w:r w:rsidR="00EF0DA6">
          <w:rPr>
            <w:noProof/>
          </w:rPr>
          <w:t xml:space="preserve"> 4 -</w:t>
        </w:r>
        <w:r>
          <w:fldChar w:fldCharType="end"/>
        </w:r>
      </w:p>
    </w:sdtContent>
  </w:sdt>
  <w:p w14:paraId="36C76497" w14:textId="6F320C06" w:rsidR="00AE541F" w:rsidRDefault="00AE541F">
    <w:pPr>
      <w:pStyle w:val="a5"/>
    </w:pPr>
  </w:p>
  <w:p w14:paraId="475F1641"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828203"/>
      <w:docPartObj>
        <w:docPartGallery w:val="Page Numbers (Bottom of Page)"/>
        <w:docPartUnique/>
      </w:docPartObj>
    </w:sdtPr>
    <w:sdtContent>
      <w:p w14:paraId="6A6723A5" w14:textId="5B856905" w:rsidR="005628CE" w:rsidRDefault="005628CE">
        <w:pPr>
          <w:pStyle w:val="a5"/>
          <w:jc w:val="right"/>
        </w:pPr>
        <w:r>
          <w:fldChar w:fldCharType="begin"/>
        </w:r>
        <w:r>
          <w:instrText>PAGE   \* MERGEFORMAT</w:instrText>
        </w:r>
        <w:r>
          <w:fldChar w:fldCharType="separate"/>
        </w:r>
        <w:r w:rsidR="00EF0DA6" w:rsidRPr="00EF0DA6">
          <w:rPr>
            <w:noProof/>
            <w:lang w:val="zh-CN"/>
          </w:rPr>
          <w:t>-</w:t>
        </w:r>
        <w:r w:rsidR="00EF0DA6">
          <w:rPr>
            <w:noProof/>
          </w:rPr>
          <w:t xml:space="preserve"> 1 -</w:t>
        </w:r>
        <w:r>
          <w:fldChar w:fldCharType="end"/>
        </w:r>
      </w:p>
    </w:sdtContent>
  </w:sdt>
  <w:p w14:paraId="0FBEC65F" w14:textId="0659BD0C" w:rsidR="00AE541F" w:rsidRDefault="00AE541F">
    <w:pPr>
      <w:pStyle w:val="a5"/>
    </w:pPr>
  </w:p>
  <w:p w14:paraId="4E2ED86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57862" w14:textId="77777777" w:rsidR="005C4D80" w:rsidRDefault="005C4D80">
      <w:r>
        <w:separator/>
      </w:r>
    </w:p>
    <w:p w14:paraId="36184DCD" w14:textId="77777777" w:rsidR="005C4D80" w:rsidRDefault="005C4D80"/>
  </w:footnote>
  <w:footnote w:type="continuationSeparator" w:id="0">
    <w:p w14:paraId="4A9DFABD" w14:textId="77777777" w:rsidR="005C4D80" w:rsidRDefault="005C4D80">
      <w:r>
        <w:continuationSeparator/>
      </w:r>
    </w:p>
    <w:p w14:paraId="29A90CBD" w14:textId="77777777" w:rsidR="005C4D80" w:rsidRDefault="005C4D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RhNjUwNzhjODMzN2VmOTY2ZjJlOWVkZmVhYWZkNDgifQ=="/>
  </w:docVars>
  <w:rsids>
    <w:rsidRoot w:val="002F3D3A"/>
    <w:rsid w:val="000007B1"/>
    <w:rsid w:val="000068DC"/>
    <w:rsid w:val="000103C4"/>
    <w:rsid w:val="0002577A"/>
    <w:rsid w:val="000319A3"/>
    <w:rsid w:val="00033C89"/>
    <w:rsid w:val="0003454A"/>
    <w:rsid w:val="0004513B"/>
    <w:rsid w:val="000527ED"/>
    <w:rsid w:val="0007054D"/>
    <w:rsid w:val="00080CD0"/>
    <w:rsid w:val="000840AA"/>
    <w:rsid w:val="00087FC1"/>
    <w:rsid w:val="000A7305"/>
    <w:rsid w:val="000C17DD"/>
    <w:rsid w:val="000C18F7"/>
    <w:rsid w:val="000C47FE"/>
    <w:rsid w:val="000C7E59"/>
    <w:rsid w:val="000D7E83"/>
    <w:rsid w:val="00125B9D"/>
    <w:rsid w:val="00135FEE"/>
    <w:rsid w:val="001427FA"/>
    <w:rsid w:val="00143292"/>
    <w:rsid w:val="00146F35"/>
    <w:rsid w:val="00161D24"/>
    <w:rsid w:val="001678DB"/>
    <w:rsid w:val="001766E4"/>
    <w:rsid w:val="001C2489"/>
    <w:rsid w:val="001E2112"/>
    <w:rsid w:val="001F31C4"/>
    <w:rsid w:val="001F501D"/>
    <w:rsid w:val="001F5CFF"/>
    <w:rsid w:val="001F72C9"/>
    <w:rsid w:val="002046A3"/>
    <w:rsid w:val="00207D2A"/>
    <w:rsid w:val="002201A1"/>
    <w:rsid w:val="00223A9D"/>
    <w:rsid w:val="00240246"/>
    <w:rsid w:val="00242A5C"/>
    <w:rsid w:val="002430A6"/>
    <w:rsid w:val="002639A0"/>
    <w:rsid w:val="00281E1C"/>
    <w:rsid w:val="00285DEA"/>
    <w:rsid w:val="00285E30"/>
    <w:rsid w:val="00287BB5"/>
    <w:rsid w:val="002913B9"/>
    <w:rsid w:val="00296276"/>
    <w:rsid w:val="002A03EF"/>
    <w:rsid w:val="002B37EB"/>
    <w:rsid w:val="002B5C20"/>
    <w:rsid w:val="002E4716"/>
    <w:rsid w:val="002F2780"/>
    <w:rsid w:val="002F3D3A"/>
    <w:rsid w:val="002F45CD"/>
    <w:rsid w:val="002F6DB8"/>
    <w:rsid w:val="00306348"/>
    <w:rsid w:val="003141FB"/>
    <w:rsid w:val="003225FF"/>
    <w:rsid w:val="0035079A"/>
    <w:rsid w:val="003602C3"/>
    <w:rsid w:val="003633D9"/>
    <w:rsid w:val="00370972"/>
    <w:rsid w:val="00371E9E"/>
    <w:rsid w:val="00376DDB"/>
    <w:rsid w:val="00394B67"/>
    <w:rsid w:val="003A3AD8"/>
    <w:rsid w:val="003B211A"/>
    <w:rsid w:val="003B35C2"/>
    <w:rsid w:val="003C3260"/>
    <w:rsid w:val="003C3CF0"/>
    <w:rsid w:val="003D1AB9"/>
    <w:rsid w:val="003E00F0"/>
    <w:rsid w:val="003E065A"/>
    <w:rsid w:val="003E0FA9"/>
    <w:rsid w:val="003E62F5"/>
    <w:rsid w:val="003F2BA0"/>
    <w:rsid w:val="003F5D50"/>
    <w:rsid w:val="0040177A"/>
    <w:rsid w:val="00402420"/>
    <w:rsid w:val="004067F6"/>
    <w:rsid w:val="00410AFB"/>
    <w:rsid w:val="00435D29"/>
    <w:rsid w:val="0044193E"/>
    <w:rsid w:val="00452132"/>
    <w:rsid w:val="00466356"/>
    <w:rsid w:val="00480ABD"/>
    <w:rsid w:val="00490A80"/>
    <w:rsid w:val="004A6B3F"/>
    <w:rsid w:val="004B1135"/>
    <w:rsid w:val="004B1DE7"/>
    <w:rsid w:val="004C0135"/>
    <w:rsid w:val="004C20E9"/>
    <w:rsid w:val="004C3EAE"/>
    <w:rsid w:val="004D35E5"/>
    <w:rsid w:val="004D443D"/>
    <w:rsid w:val="004E524F"/>
    <w:rsid w:val="00500D2E"/>
    <w:rsid w:val="00502AC9"/>
    <w:rsid w:val="00505F77"/>
    <w:rsid w:val="005153D9"/>
    <w:rsid w:val="00536344"/>
    <w:rsid w:val="00540E9B"/>
    <w:rsid w:val="00540F23"/>
    <w:rsid w:val="00554CDE"/>
    <w:rsid w:val="005628CE"/>
    <w:rsid w:val="00584B4F"/>
    <w:rsid w:val="005964AF"/>
    <w:rsid w:val="005A0EAD"/>
    <w:rsid w:val="005B0085"/>
    <w:rsid w:val="005C2F86"/>
    <w:rsid w:val="005C4D80"/>
    <w:rsid w:val="005D3A30"/>
    <w:rsid w:val="005D4D72"/>
    <w:rsid w:val="005D6240"/>
    <w:rsid w:val="005E3008"/>
    <w:rsid w:val="00601C91"/>
    <w:rsid w:val="00610E29"/>
    <w:rsid w:val="00612DD7"/>
    <w:rsid w:val="00616962"/>
    <w:rsid w:val="00632A79"/>
    <w:rsid w:val="006337A5"/>
    <w:rsid w:val="00633A10"/>
    <w:rsid w:val="00641ECC"/>
    <w:rsid w:val="00647043"/>
    <w:rsid w:val="00647C8A"/>
    <w:rsid w:val="00665128"/>
    <w:rsid w:val="00684609"/>
    <w:rsid w:val="006B28ED"/>
    <w:rsid w:val="006B35C3"/>
    <w:rsid w:val="006B566B"/>
    <w:rsid w:val="006C6D34"/>
    <w:rsid w:val="006F4D22"/>
    <w:rsid w:val="00707A6A"/>
    <w:rsid w:val="00711926"/>
    <w:rsid w:val="00712795"/>
    <w:rsid w:val="00713138"/>
    <w:rsid w:val="007145F4"/>
    <w:rsid w:val="00714E44"/>
    <w:rsid w:val="00715F1A"/>
    <w:rsid w:val="0072326A"/>
    <w:rsid w:val="007250E5"/>
    <w:rsid w:val="007262C5"/>
    <w:rsid w:val="0073331B"/>
    <w:rsid w:val="00733FFC"/>
    <w:rsid w:val="00735DFB"/>
    <w:rsid w:val="00765530"/>
    <w:rsid w:val="007827B3"/>
    <w:rsid w:val="0078579E"/>
    <w:rsid w:val="00797F29"/>
    <w:rsid w:val="007A180C"/>
    <w:rsid w:val="007A749B"/>
    <w:rsid w:val="007C675B"/>
    <w:rsid w:val="007E0C02"/>
    <w:rsid w:val="007E4D43"/>
    <w:rsid w:val="007E7640"/>
    <w:rsid w:val="007F1B8E"/>
    <w:rsid w:val="007F287C"/>
    <w:rsid w:val="007F2E17"/>
    <w:rsid w:val="007F59B1"/>
    <w:rsid w:val="007F6946"/>
    <w:rsid w:val="00802A6C"/>
    <w:rsid w:val="008148AF"/>
    <w:rsid w:val="00831AED"/>
    <w:rsid w:val="0083506E"/>
    <w:rsid w:val="00882134"/>
    <w:rsid w:val="00882743"/>
    <w:rsid w:val="00897822"/>
    <w:rsid w:val="008F1902"/>
    <w:rsid w:val="00903548"/>
    <w:rsid w:val="009048B3"/>
    <w:rsid w:val="009127AD"/>
    <w:rsid w:val="009210B1"/>
    <w:rsid w:val="00921E09"/>
    <w:rsid w:val="00924D42"/>
    <w:rsid w:val="00927B2F"/>
    <w:rsid w:val="00930B65"/>
    <w:rsid w:val="0093102D"/>
    <w:rsid w:val="00934D73"/>
    <w:rsid w:val="00936CF2"/>
    <w:rsid w:val="00940F26"/>
    <w:rsid w:val="009546DE"/>
    <w:rsid w:val="00973999"/>
    <w:rsid w:val="00980F3D"/>
    <w:rsid w:val="00985133"/>
    <w:rsid w:val="00987057"/>
    <w:rsid w:val="009B2C0C"/>
    <w:rsid w:val="009C4336"/>
    <w:rsid w:val="00A047FC"/>
    <w:rsid w:val="00A05EAA"/>
    <w:rsid w:val="00A17E64"/>
    <w:rsid w:val="00A20616"/>
    <w:rsid w:val="00A3376A"/>
    <w:rsid w:val="00A61B52"/>
    <w:rsid w:val="00A66A6E"/>
    <w:rsid w:val="00A71110"/>
    <w:rsid w:val="00A93869"/>
    <w:rsid w:val="00A9797E"/>
    <w:rsid w:val="00AC0830"/>
    <w:rsid w:val="00AD650D"/>
    <w:rsid w:val="00AD6648"/>
    <w:rsid w:val="00AE541F"/>
    <w:rsid w:val="00B0092E"/>
    <w:rsid w:val="00B036C8"/>
    <w:rsid w:val="00B03B56"/>
    <w:rsid w:val="00B04482"/>
    <w:rsid w:val="00B06AF1"/>
    <w:rsid w:val="00B23057"/>
    <w:rsid w:val="00B235B2"/>
    <w:rsid w:val="00B2746D"/>
    <w:rsid w:val="00B32933"/>
    <w:rsid w:val="00B35259"/>
    <w:rsid w:val="00B37BDD"/>
    <w:rsid w:val="00B405EA"/>
    <w:rsid w:val="00B41EDA"/>
    <w:rsid w:val="00B52816"/>
    <w:rsid w:val="00B66E2B"/>
    <w:rsid w:val="00B81CBD"/>
    <w:rsid w:val="00B83A92"/>
    <w:rsid w:val="00B86F3A"/>
    <w:rsid w:val="00B877BD"/>
    <w:rsid w:val="00B9032A"/>
    <w:rsid w:val="00BA0281"/>
    <w:rsid w:val="00BA1B5C"/>
    <w:rsid w:val="00BA44B6"/>
    <w:rsid w:val="00BA5CE7"/>
    <w:rsid w:val="00BB0DA7"/>
    <w:rsid w:val="00BD10A0"/>
    <w:rsid w:val="00BF1455"/>
    <w:rsid w:val="00BF3EA7"/>
    <w:rsid w:val="00C009DC"/>
    <w:rsid w:val="00C05689"/>
    <w:rsid w:val="00C11AF6"/>
    <w:rsid w:val="00C27625"/>
    <w:rsid w:val="00C41A59"/>
    <w:rsid w:val="00C43D68"/>
    <w:rsid w:val="00C60335"/>
    <w:rsid w:val="00C61DB5"/>
    <w:rsid w:val="00C66396"/>
    <w:rsid w:val="00C82D89"/>
    <w:rsid w:val="00C86BE7"/>
    <w:rsid w:val="00C905D2"/>
    <w:rsid w:val="00C922DA"/>
    <w:rsid w:val="00CE26F4"/>
    <w:rsid w:val="00CE3BA7"/>
    <w:rsid w:val="00D06531"/>
    <w:rsid w:val="00D23193"/>
    <w:rsid w:val="00D379F8"/>
    <w:rsid w:val="00D4287E"/>
    <w:rsid w:val="00D50F14"/>
    <w:rsid w:val="00D64F41"/>
    <w:rsid w:val="00D71DBA"/>
    <w:rsid w:val="00D80CD2"/>
    <w:rsid w:val="00D901F9"/>
    <w:rsid w:val="00D91105"/>
    <w:rsid w:val="00DA3A3B"/>
    <w:rsid w:val="00DA6019"/>
    <w:rsid w:val="00DB2020"/>
    <w:rsid w:val="00DB637F"/>
    <w:rsid w:val="00DD5E24"/>
    <w:rsid w:val="00DE6845"/>
    <w:rsid w:val="00DF51E3"/>
    <w:rsid w:val="00E1132E"/>
    <w:rsid w:val="00E14ECA"/>
    <w:rsid w:val="00E218B7"/>
    <w:rsid w:val="00E24C48"/>
    <w:rsid w:val="00E342FE"/>
    <w:rsid w:val="00E428E9"/>
    <w:rsid w:val="00E46B5C"/>
    <w:rsid w:val="00E71379"/>
    <w:rsid w:val="00E72B06"/>
    <w:rsid w:val="00E82E3B"/>
    <w:rsid w:val="00E87F03"/>
    <w:rsid w:val="00EA394A"/>
    <w:rsid w:val="00EB1A2B"/>
    <w:rsid w:val="00EC495E"/>
    <w:rsid w:val="00EC64DB"/>
    <w:rsid w:val="00EC6D3B"/>
    <w:rsid w:val="00ED281F"/>
    <w:rsid w:val="00ED4A0C"/>
    <w:rsid w:val="00EE1A22"/>
    <w:rsid w:val="00EE6E88"/>
    <w:rsid w:val="00EE7B41"/>
    <w:rsid w:val="00EF0DA6"/>
    <w:rsid w:val="00F024F5"/>
    <w:rsid w:val="00F16B44"/>
    <w:rsid w:val="00F47FA7"/>
    <w:rsid w:val="00F51FBA"/>
    <w:rsid w:val="00F87195"/>
    <w:rsid w:val="00F95B9E"/>
    <w:rsid w:val="00F96988"/>
    <w:rsid w:val="00FA27D0"/>
    <w:rsid w:val="00FA4E7B"/>
    <w:rsid w:val="00FB15B5"/>
    <w:rsid w:val="00FB768F"/>
    <w:rsid w:val="00FC53E9"/>
    <w:rsid w:val="00FC7CC1"/>
    <w:rsid w:val="00FD2736"/>
    <w:rsid w:val="00FE72A5"/>
    <w:rsid w:val="01FC2C5E"/>
    <w:rsid w:val="03506419"/>
    <w:rsid w:val="039242B4"/>
    <w:rsid w:val="0409241B"/>
    <w:rsid w:val="04377FBA"/>
    <w:rsid w:val="06180195"/>
    <w:rsid w:val="07A019AC"/>
    <w:rsid w:val="08C61C61"/>
    <w:rsid w:val="090905A5"/>
    <w:rsid w:val="0A4A7DC0"/>
    <w:rsid w:val="0A4F073B"/>
    <w:rsid w:val="0A8F38B8"/>
    <w:rsid w:val="0B377BC1"/>
    <w:rsid w:val="0BF61CCA"/>
    <w:rsid w:val="0C901883"/>
    <w:rsid w:val="0F3A6B44"/>
    <w:rsid w:val="115B6CED"/>
    <w:rsid w:val="14281D84"/>
    <w:rsid w:val="15EC4D86"/>
    <w:rsid w:val="17A526AE"/>
    <w:rsid w:val="19161FE3"/>
    <w:rsid w:val="19FC0C0B"/>
    <w:rsid w:val="1F40239D"/>
    <w:rsid w:val="200C5174"/>
    <w:rsid w:val="225147E4"/>
    <w:rsid w:val="22A571A1"/>
    <w:rsid w:val="25CD4CC1"/>
    <w:rsid w:val="29345FDF"/>
    <w:rsid w:val="2B2D210B"/>
    <w:rsid w:val="2BCC5F1D"/>
    <w:rsid w:val="2C2D196E"/>
    <w:rsid w:val="2D4F2DCF"/>
    <w:rsid w:val="2EDB7DB8"/>
    <w:rsid w:val="2F6C5D36"/>
    <w:rsid w:val="34CE594E"/>
    <w:rsid w:val="3536592F"/>
    <w:rsid w:val="373507AE"/>
    <w:rsid w:val="38EB53A2"/>
    <w:rsid w:val="395F269D"/>
    <w:rsid w:val="398F149B"/>
    <w:rsid w:val="3B4B7AB7"/>
    <w:rsid w:val="3CA93D60"/>
    <w:rsid w:val="3FF16F1A"/>
    <w:rsid w:val="3FFE785B"/>
    <w:rsid w:val="408602F7"/>
    <w:rsid w:val="410234F5"/>
    <w:rsid w:val="41B94B84"/>
    <w:rsid w:val="42311A4D"/>
    <w:rsid w:val="451843EE"/>
    <w:rsid w:val="466C7F96"/>
    <w:rsid w:val="46C7361E"/>
    <w:rsid w:val="474B131B"/>
    <w:rsid w:val="48F21DEC"/>
    <w:rsid w:val="49F029E0"/>
    <w:rsid w:val="4B463E03"/>
    <w:rsid w:val="50296092"/>
    <w:rsid w:val="50851405"/>
    <w:rsid w:val="51BE1FB1"/>
    <w:rsid w:val="52081B54"/>
    <w:rsid w:val="527E7F61"/>
    <w:rsid w:val="55576BCD"/>
    <w:rsid w:val="559F42B9"/>
    <w:rsid w:val="56A4793F"/>
    <w:rsid w:val="57F9473B"/>
    <w:rsid w:val="5A266B22"/>
    <w:rsid w:val="5BCC562C"/>
    <w:rsid w:val="5BE56701"/>
    <w:rsid w:val="5BF76906"/>
    <w:rsid w:val="5C881FF9"/>
    <w:rsid w:val="5D3032AB"/>
    <w:rsid w:val="66575FF9"/>
    <w:rsid w:val="67652C92"/>
    <w:rsid w:val="682565E6"/>
    <w:rsid w:val="6DD7482E"/>
    <w:rsid w:val="6FA37F23"/>
    <w:rsid w:val="6FC73E5B"/>
    <w:rsid w:val="6FD24CCB"/>
    <w:rsid w:val="72C62457"/>
    <w:rsid w:val="73BA569C"/>
    <w:rsid w:val="754009D9"/>
    <w:rsid w:val="758E48BA"/>
    <w:rsid w:val="75E50684"/>
    <w:rsid w:val="76D75322"/>
    <w:rsid w:val="774920FF"/>
    <w:rsid w:val="783E30A6"/>
    <w:rsid w:val="785A6E68"/>
    <w:rsid w:val="796A5D7C"/>
    <w:rsid w:val="79B3447C"/>
    <w:rsid w:val="7A1A12DD"/>
    <w:rsid w:val="7DDF7410"/>
    <w:rsid w:val="7E87067F"/>
    <w:rsid w:val="7ED2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841B0"/>
  <w15:docId w15:val="{D13DF330-6966-426E-AEFB-082C5773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center"/>
    </w:pPr>
    <w:rPr>
      <w:rFonts w:asciiTheme="majorEastAsia" w:eastAsiaTheme="majorEastAsia" w:hAnsiTheme="majorEastAsia"/>
      <w:sz w:val="28"/>
      <w:szCs w:val="2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autoRedefine/>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autoRedefine/>
    <w:uiPriority w:val="99"/>
    <w:semiHidden/>
    <w:unhideWhenUsed/>
    <w:qFormat/>
    <w:rPr>
      <w:color w:val="333333"/>
      <w:u w:val="none"/>
    </w:rPr>
  </w:style>
  <w:style w:type="character" w:styleId="ac">
    <w:name w:val="Hyperlink"/>
    <w:basedOn w:val="a0"/>
    <w:autoRedefine/>
    <w:uiPriority w:val="99"/>
    <w:semiHidden/>
    <w:unhideWhenUsed/>
    <w:qFormat/>
    <w:rPr>
      <w:color w:val="333333"/>
      <w:u w:val="none"/>
    </w:rPr>
  </w:style>
  <w:style w:type="paragraph" w:styleId="ad">
    <w:name w:val="No Spacing"/>
    <w:autoRedefine/>
    <w:uiPriority w:val="1"/>
    <w:qFormat/>
    <w:pPr>
      <w:widowControl w:val="0"/>
      <w:jc w:val="both"/>
    </w:pPr>
    <w:rPr>
      <w:rFonts w:ascii="Times New Roman" w:hAnsi="Times New Roman"/>
      <w:kern w:val="2"/>
      <w:sz w:val="21"/>
      <w:szCs w:val="24"/>
    </w:rPr>
  </w:style>
  <w:style w:type="character" w:customStyle="1" w:styleId="a8">
    <w:name w:val="页眉 字符"/>
    <w:basedOn w:val="a0"/>
    <w:link w:val="a7"/>
    <w:autoRedefine/>
    <w:uiPriority w:val="99"/>
    <w:qFormat/>
    <w:rPr>
      <w:rFonts w:ascii="Times New Roman" w:eastAsia="宋体" w:hAnsi="Times New Roman" w:cs="Times New Roman"/>
      <w:sz w:val="18"/>
      <w:szCs w:val="18"/>
    </w:rPr>
  </w:style>
  <w:style w:type="character" w:customStyle="1" w:styleId="a6">
    <w:name w:val="页脚 字符"/>
    <w:basedOn w:val="a0"/>
    <w:link w:val="a5"/>
    <w:autoRedefine/>
    <w:uiPriority w:val="99"/>
    <w:qFormat/>
    <w:rPr>
      <w:rFonts w:asciiTheme="majorEastAsia" w:eastAsiaTheme="majorEastAsia" w:hAnsiTheme="majorEastAsia"/>
      <w:kern w:val="2"/>
      <w:sz w:val="28"/>
      <w:szCs w:val="28"/>
    </w:rPr>
  </w:style>
  <w:style w:type="character" w:customStyle="1" w:styleId="a4">
    <w:name w:val="批注框文本 字符"/>
    <w:basedOn w:val="a0"/>
    <w:link w:val="a3"/>
    <w:autoRedefine/>
    <w:uiPriority w:val="99"/>
    <w:semiHidden/>
    <w:qFormat/>
    <w:rPr>
      <w:rFonts w:ascii="Times New Roman" w:hAnsi="Times New Roman"/>
      <w:kern w:val="2"/>
      <w:sz w:val="18"/>
      <w:szCs w:val="18"/>
    </w:rPr>
  </w:style>
  <w:style w:type="character" w:customStyle="1" w:styleId="clear4">
    <w:name w:val="clear4"/>
    <w:basedOn w:val="a0"/>
    <w:autoRedefine/>
    <w:qFormat/>
  </w:style>
  <w:style w:type="character" w:customStyle="1" w:styleId="select6">
    <w:name w:val="select6"/>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494628">
      <w:bodyDiv w:val="1"/>
      <w:marLeft w:val="0"/>
      <w:marRight w:val="0"/>
      <w:marTop w:val="0"/>
      <w:marBottom w:val="0"/>
      <w:divBdr>
        <w:top w:val="none" w:sz="0" w:space="0" w:color="auto"/>
        <w:left w:val="none" w:sz="0" w:space="0" w:color="auto"/>
        <w:bottom w:val="none" w:sz="0" w:space="0" w:color="auto"/>
        <w:right w:val="none" w:sz="0" w:space="0" w:color="auto"/>
      </w:divBdr>
    </w:div>
    <w:div w:id="1856387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5D5C299-34B0-4726-B6DA-4C1A075D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503</Words>
  <Characters>2868</Characters>
  <Application>Microsoft Office Word</Application>
  <DocSecurity>0</DocSecurity>
  <Lines>23</Lines>
  <Paragraphs>6</Paragraphs>
  <ScaleCrop>false</ScaleCrop>
  <Company>Lenovo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yunyun du</cp:lastModifiedBy>
  <cp:revision>2</cp:revision>
  <cp:lastPrinted>2024-03-25T02:09:00Z</cp:lastPrinted>
  <dcterms:created xsi:type="dcterms:W3CDTF">2024-04-09T01:39:00Z</dcterms:created>
  <dcterms:modified xsi:type="dcterms:W3CDTF">2024-04-09T01:39:00Z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8DD049A8C7B946C1A1B042ED7144652F_13</vt:lpwstr>
  </property>
</Properties>
</file>